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7B50DD1C" w:rsidR="00665089" w:rsidRPr="003241BC" w:rsidRDefault="00665089" w:rsidP="00D4233F">
      <w:pPr>
        <w:spacing w:after="40"/>
        <w:jc w:val="center"/>
        <w:rPr>
          <w:rFonts w:ascii="Times New Roman" w:hAnsi="Times New Roman" w:cs="Times New Roman"/>
          <w:b/>
          <w:bCs/>
          <w:color w:val="000000" w:themeColor="text1"/>
          <w:sz w:val="28"/>
          <w:szCs w:val="28"/>
        </w:rPr>
      </w:pPr>
      <w:r w:rsidRPr="003241BC">
        <w:rPr>
          <w:rFonts w:ascii="Times New Roman" w:hAnsi="Times New Roman" w:cs="Times New Roman"/>
          <w:b/>
          <w:bCs/>
          <w:color w:val="000000" w:themeColor="text1"/>
          <w:sz w:val="28"/>
          <w:szCs w:val="28"/>
          <w:lang w:val="vi-VN"/>
        </w:rPr>
        <w:t>Phụ lục</w:t>
      </w:r>
      <w:r w:rsidR="00944F45" w:rsidRPr="003241BC">
        <w:rPr>
          <w:rFonts w:ascii="Times New Roman" w:hAnsi="Times New Roman" w:cs="Times New Roman"/>
          <w:b/>
          <w:bCs/>
          <w:color w:val="000000" w:themeColor="text1"/>
          <w:sz w:val="28"/>
          <w:szCs w:val="28"/>
        </w:rPr>
        <w:t xml:space="preserve"> </w:t>
      </w:r>
      <w:r w:rsidR="00EC04B2" w:rsidRPr="003241BC">
        <w:rPr>
          <w:rFonts w:ascii="Times New Roman" w:hAnsi="Times New Roman" w:cs="Times New Roman"/>
          <w:b/>
          <w:bCs/>
          <w:color w:val="000000" w:themeColor="text1"/>
          <w:sz w:val="28"/>
          <w:szCs w:val="28"/>
        </w:rPr>
        <w:t>9</w:t>
      </w:r>
      <w:r w:rsidR="000638E4">
        <w:rPr>
          <w:rFonts w:ascii="Times New Roman" w:hAnsi="Times New Roman" w:cs="Times New Roman"/>
          <w:b/>
          <w:bCs/>
          <w:color w:val="000000" w:themeColor="text1"/>
          <w:sz w:val="28"/>
          <w:szCs w:val="28"/>
        </w:rPr>
        <w:t>1</w:t>
      </w:r>
    </w:p>
    <w:p w14:paraId="2704BA74" w14:textId="323C635D" w:rsidR="00665089" w:rsidRPr="003241BC" w:rsidRDefault="00652E30" w:rsidP="00D4233F">
      <w:pPr>
        <w:spacing w:before="40" w:after="0"/>
        <w:ind w:right="-1"/>
        <w:jc w:val="center"/>
        <w:rPr>
          <w:rFonts w:ascii="Times New Roman" w:hAnsi="Times New Roman" w:cs="Times New Roman"/>
          <w:b/>
          <w:bCs/>
          <w:color w:val="000000" w:themeColor="text1"/>
          <w:sz w:val="28"/>
          <w:szCs w:val="28"/>
          <w:lang w:val="vi-VN"/>
        </w:rPr>
      </w:pPr>
      <w:r w:rsidRPr="00652E30">
        <w:rPr>
          <w:rFonts w:ascii="Times New Roman" w:hAnsi="Times New Roman" w:cs="Times New Roman"/>
          <w:b/>
          <w:bCs/>
          <w:color w:val="000000" w:themeColor="text1"/>
          <w:sz w:val="28"/>
          <w:szCs w:val="28"/>
          <w:lang w:val="vi-VN"/>
        </w:rPr>
        <w:t>SỬA ĐỔI, BỔ SUNG</w:t>
      </w:r>
      <w:r>
        <w:rPr>
          <w:rFonts w:ascii="Times New Roman" w:hAnsi="Times New Roman" w:cs="Times New Roman"/>
          <w:b/>
          <w:bCs/>
          <w:color w:val="000000" w:themeColor="text1"/>
          <w:sz w:val="28"/>
          <w:szCs w:val="28"/>
        </w:rPr>
        <w:t xml:space="preserve"> </w:t>
      </w:r>
      <w:r w:rsidR="00665089" w:rsidRPr="003241BC">
        <w:rPr>
          <w:rFonts w:ascii="Times New Roman" w:hAnsi="Times New Roman" w:cs="Times New Roman"/>
          <w:b/>
          <w:bCs/>
          <w:color w:val="000000" w:themeColor="text1"/>
          <w:sz w:val="28"/>
          <w:szCs w:val="28"/>
          <w:lang w:val="vi-VN"/>
        </w:rPr>
        <w:t xml:space="preserve">BẢNG GIÁ ĐẤT </w:t>
      </w:r>
      <w:r w:rsidR="00771338" w:rsidRPr="003241BC">
        <w:rPr>
          <w:rFonts w:ascii="Times New Roman" w:hAnsi="Times New Roman" w:cs="Times New Roman"/>
          <w:b/>
          <w:bCs/>
          <w:color w:val="000000" w:themeColor="text1"/>
          <w:sz w:val="28"/>
          <w:szCs w:val="28"/>
        </w:rPr>
        <w:t xml:space="preserve">XÃ </w:t>
      </w:r>
      <w:r w:rsidR="00CE426F" w:rsidRPr="003241BC">
        <w:rPr>
          <w:rFonts w:ascii="Times New Roman" w:hAnsi="Times New Roman" w:cs="Times New Roman"/>
          <w:b/>
          <w:bCs/>
          <w:color w:val="000000" w:themeColor="text1"/>
          <w:sz w:val="28"/>
          <w:szCs w:val="28"/>
        </w:rPr>
        <w:t>LONG ĐIỀN</w:t>
      </w:r>
      <w:r w:rsidR="00665089" w:rsidRPr="003241BC">
        <w:rPr>
          <w:rFonts w:ascii="Times New Roman" w:hAnsi="Times New Roman" w:cs="Times New Roman"/>
          <w:b/>
          <w:bCs/>
          <w:color w:val="000000" w:themeColor="text1"/>
          <w:sz w:val="28"/>
          <w:szCs w:val="28"/>
          <w:lang w:val="vi-VN"/>
        </w:rPr>
        <w:t xml:space="preserve"> </w:t>
      </w:r>
    </w:p>
    <w:p w14:paraId="523F0BEB" w14:textId="1A100B64" w:rsidR="009B7043" w:rsidRPr="003241BC" w:rsidRDefault="00652E30" w:rsidP="00D4233F">
      <w:pPr>
        <w:spacing w:before="120" w:after="0"/>
        <w:ind w:right="-1"/>
        <w:jc w:val="center"/>
        <w:rPr>
          <w:rFonts w:asciiTheme="majorBidi" w:hAnsiTheme="majorBidi" w:cstheme="majorBidi"/>
          <w:i/>
          <w:iCs/>
          <w:color w:val="000000" w:themeColor="text1"/>
          <w:sz w:val="28"/>
          <w:szCs w:val="28"/>
          <w:lang w:val="vi-VN"/>
        </w:rPr>
      </w:pPr>
      <w:r w:rsidRPr="00652E30">
        <w:rPr>
          <w:rFonts w:asciiTheme="majorBidi" w:hAnsiTheme="majorBidi" w:cstheme="majorBidi"/>
          <w:i/>
          <w:iCs/>
          <w:color w:val="000000" w:themeColor="text1"/>
          <w:sz w:val="28"/>
          <w:szCs w:val="28"/>
          <w:lang w:val="vi-VN"/>
        </w:rPr>
        <w:t>(Ban hành kèm theo Nghị quyết số     /2026/NQ-HĐND ngày   tháng 3 năm 2026 của Hội đồng nhân dân tỉnh An Giang)</w:t>
      </w:r>
    </w:p>
    <w:p w14:paraId="357E8848" w14:textId="77777777" w:rsidR="009B7043" w:rsidRPr="003241BC" w:rsidRDefault="009B7043" w:rsidP="009B7043">
      <w:pPr>
        <w:jc w:val="center"/>
        <w:rPr>
          <w:rFonts w:ascii="Times New Roman" w:hAnsi="Times New Roman" w:cs="Times New Roman"/>
          <w:b/>
          <w:bCs/>
          <w:color w:val="000000" w:themeColor="text1"/>
          <w:sz w:val="28"/>
          <w:szCs w:val="28"/>
          <w:lang w:val="vi-VN"/>
        </w:rPr>
      </w:pPr>
    </w:p>
    <w:p w14:paraId="4F722252" w14:textId="6504A913" w:rsidR="009B7043" w:rsidRPr="003241BC" w:rsidRDefault="00D4233F" w:rsidP="00D4233F">
      <w:pPr>
        <w:tabs>
          <w:tab w:val="left" w:pos="9356"/>
        </w:tabs>
        <w:ind w:left="360"/>
        <w:outlineLvl w:val="0"/>
        <w:rPr>
          <w:rFonts w:ascii="Times New Roman" w:hAnsi="Times New Roman" w:cs="Times New Roman"/>
          <w:b/>
          <w:bCs/>
          <w:color w:val="000000" w:themeColor="text1"/>
          <w:sz w:val="28"/>
          <w:szCs w:val="28"/>
          <w:lang w:val="vi-VN"/>
        </w:rPr>
      </w:pPr>
      <w:r w:rsidRPr="003241BC">
        <w:rPr>
          <w:rFonts w:ascii="Times New Roman" w:hAnsi="Times New Roman" w:cs="Times New Roman"/>
          <w:b/>
          <w:bCs/>
          <w:color w:val="000000" w:themeColor="text1"/>
          <w:sz w:val="28"/>
          <w:szCs w:val="28"/>
          <w:lang w:val="vi-VN"/>
        </w:rPr>
        <w:t>A. ĐẤT Ở</w:t>
      </w:r>
    </w:p>
    <w:p w14:paraId="4402C72B" w14:textId="689B9315" w:rsidR="00BA729A" w:rsidRPr="003241BC" w:rsidRDefault="00D4233F" w:rsidP="00D4233F">
      <w:pPr>
        <w:tabs>
          <w:tab w:val="left" w:pos="9356"/>
        </w:tabs>
        <w:ind w:left="780"/>
        <w:jc w:val="right"/>
        <w:rPr>
          <w:rFonts w:ascii="Times New Roman" w:hAnsi="Times New Roman" w:cs="Times New Roman"/>
          <w:i/>
          <w:iCs/>
          <w:color w:val="000000" w:themeColor="text1"/>
          <w:sz w:val="28"/>
          <w:szCs w:val="28"/>
          <w:lang w:val="vi-VN"/>
        </w:rPr>
      </w:pPr>
      <w:r w:rsidRPr="003241BC">
        <w:rPr>
          <w:rFonts w:ascii="Times New Roman" w:hAnsi="Times New Roman" w:cs="Times New Roman"/>
          <w:i/>
          <w:iCs/>
          <w:color w:val="000000" w:themeColor="text1"/>
          <w:sz w:val="28"/>
          <w:szCs w:val="28"/>
          <w:lang w:val="vi-VN"/>
        </w:rPr>
        <w:t>Đơn vị tính: 1.000 đồng/m</w:t>
      </w:r>
      <w:r w:rsidRPr="003241BC">
        <w:rPr>
          <w:rFonts w:ascii="Times New Roman" w:hAnsi="Times New Roman" w:cs="Times New Roman"/>
          <w:i/>
          <w:iCs/>
          <w:color w:val="000000" w:themeColor="text1"/>
          <w:sz w:val="28"/>
          <w:szCs w:val="28"/>
          <w:vertAlign w:val="superscript"/>
          <w:lang w:val="vi-V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397"/>
        <w:gridCol w:w="991"/>
        <w:gridCol w:w="1977"/>
      </w:tblGrid>
      <w:tr w:rsidR="00C846A6" w:rsidRPr="003241BC" w14:paraId="6FDC1475" w14:textId="77777777" w:rsidTr="00BC5013">
        <w:trPr>
          <w:trHeight w:val="680"/>
          <w:tblHeader/>
        </w:trPr>
        <w:tc>
          <w:tcPr>
            <w:tcW w:w="384" w:type="pct"/>
            <w:vAlign w:val="center"/>
            <w:hideMark/>
          </w:tcPr>
          <w:p w14:paraId="6126D6E0" w14:textId="77777777" w:rsidR="00CE426F" w:rsidRPr="003241BC" w:rsidRDefault="00CE426F" w:rsidP="00CE426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TT</w:t>
            </w:r>
          </w:p>
        </w:tc>
        <w:tc>
          <w:tcPr>
            <w:tcW w:w="2978" w:type="pct"/>
            <w:vAlign w:val="center"/>
            <w:hideMark/>
          </w:tcPr>
          <w:p w14:paraId="2A0E2A31" w14:textId="77777777" w:rsidR="00CE426F" w:rsidRPr="003241BC" w:rsidRDefault="00CE426F" w:rsidP="00CE426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Tên đường</w:t>
            </w:r>
          </w:p>
        </w:tc>
        <w:tc>
          <w:tcPr>
            <w:tcW w:w="547" w:type="pct"/>
            <w:vAlign w:val="center"/>
            <w:hideMark/>
          </w:tcPr>
          <w:p w14:paraId="7C7552F8" w14:textId="77777777" w:rsidR="00CE426F" w:rsidRPr="003241BC" w:rsidRDefault="00CE426F" w:rsidP="00CE426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Giá đất</w:t>
            </w:r>
          </w:p>
        </w:tc>
        <w:tc>
          <w:tcPr>
            <w:tcW w:w="1091" w:type="pct"/>
            <w:vAlign w:val="center"/>
            <w:hideMark/>
          </w:tcPr>
          <w:p w14:paraId="3BFCE4A3" w14:textId="77777777" w:rsidR="00CE426F" w:rsidRPr="003241BC" w:rsidRDefault="00CE426F" w:rsidP="00CE426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Ghi chú</w:t>
            </w:r>
          </w:p>
        </w:tc>
      </w:tr>
      <w:tr w:rsidR="00C846A6" w:rsidRPr="003241BC" w14:paraId="24F4E99B" w14:textId="77777777" w:rsidTr="00BC5013">
        <w:trPr>
          <w:trHeight w:val="680"/>
        </w:trPr>
        <w:tc>
          <w:tcPr>
            <w:tcW w:w="384" w:type="pct"/>
            <w:vAlign w:val="center"/>
            <w:hideMark/>
          </w:tcPr>
          <w:p w14:paraId="6909C523" w14:textId="77777777" w:rsidR="00CE426F" w:rsidRPr="003241BC" w:rsidRDefault="00CE426F" w:rsidP="00CE426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1</w:t>
            </w:r>
          </w:p>
        </w:tc>
        <w:tc>
          <w:tcPr>
            <w:tcW w:w="2978" w:type="pct"/>
            <w:vAlign w:val="center"/>
            <w:hideMark/>
          </w:tcPr>
          <w:p w14:paraId="36DCBAA3" w14:textId="77777777" w:rsidR="00CE426F" w:rsidRPr="003241BC" w:rsidRDefault="00CE426F" w:rsidP="00CE426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xml:space="preserve"> Quốc lộ 80 B (Đường tỉnh 942) </w:t>
            </w:r>
          </w:p>
        </w:tc>
        <w:tc>
          <w:tcPr>
            <w:tcW w:w="547" w:type="pct"/>
            <w:vAlign w:val="center"/>
            <w:hideMark/>
          </w:tcPr>
          <w:p w14:paraId="4CF0E0C5" w14:textId="77777777" w:rsidR="00CE426F" w:rsidRPr="003241BC" w:rsidRDefault="00CE426F" w:rsidP="00CE426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1091" w:type="pct"/>
            <w:vAlign w:val="center"/>
            <w:hideMark/>
          </w:tcPr>
          <w:p w14:paraId="4FEBD270" w14:textId="5FDBA5D4" w:rsidR="00CE426F" w:rsidRPr="003241BC" w:rsidRDefault="00CE426F" w:rsidP="00CE426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r>
      <w:tr w:rsidR="00BC5013" w:rsidRPr="003241BC" w14:paraId="037CB3E5" w14:textId="77777777" w:rsidTr="00BC5013">
        <w:trPr>
          <w:trHeight w:val="680"/>
        </w:trPr>
        <w:tc>
          <w:tcPr>
            <w:tcW w:w="384" w:type="pct"/>
            <w:vAlign w:val="center"/>
          </w:tcPr>
          <w:p w14:paraId="2AE6A010" w14:textId="308C6F98" w:rsidR="00BC5013" w:rsidRPr="003241BC" w:rsidRDefault="00BC5013" w:rsidP="00CE426F">
            <w:pPr>
              <w:spacing w:beforeLines="40" w:before="96" w:afterLines="40" w:after="96" w:line="264" w:lineRule="auto"/>
              <w:rPr>
                <w:rFonts w:ascii="Times New Roman" w:eastAsia="Times New Roman" w:hAnsi="Times New Roman" w:cs="Times New Roman"/>
                <w:b/>
                <w:bCs/>
                <w:color w:val="000000" w:themeColor="text1"/>
                <w:sz w:val="24"/>
                <w:szCs w:val="24"/>
              </w:rPr>
            </w:pPr>
          </w:p>
        </w:tc>
        <w:tc>
          <w:tcPr>
            <w:tcW w:w="2978" w:type="pct"/>
            <w:shd w:val="clear" w:color="000000" w:fill="FFFFFF"/>
            <w:vAlign w:val="center"/>
            <w:hideMark/>
          </w:tcPr>
          <w:p w14:paraId="6C976066" w14:textId="79528972" w:rsidR="00BC5013" w:rsidRPr="003241BC" w:rsidRDefault="00BC5013" w:rsidP="00CE426F">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Từ cầu cột dây thép - Ban chỉ huy phòng thủ khu vực (Thuộc ĐT 942)</w:t>
            </w:r>
          </w:p>
        </w:tc>
        <w:tc>
          <w:tcPr>
            <w:tcW w:w="547" w:type="pct"/>
            <w:shd w:val="clear" w:color="000000" w:fill="FFFFFF"/>
            <w:vAlign w:val="center"/>
            <w:hideMark/>
          </w:tcPr>
          <w:p w14:paraId="065A1A0D" w14:textId="77777777" w:rsidR="00BC5013" w:rsidRPr="003241BC" w:rsidRDefault="00BC5013" w:rsidP="00CE426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1.980</w:t>
            </w:r>
          </w:p>
        </w:tc>
        <w:tc>
          <w:tcPr>
            <w:tcW w:w="1091" w:type="pct"/>
            <w:vMerge w:val="restart"/>
            <w:vAlign w:val="center"/>
            <w:hideMark/>
          </w:tcPr>
          <w:p w14:paraId="49A614E7" w14:textId="3B4992A6" w:rsidR="00BC5013" w:rsidRPr="003241BC" w:rsidRDefault="00BC5013" w:rsidP="00CE426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w:t>
            </w:r>
            <w:r>
              <w:rPr>
                <w:rFonts w:ascii="Times New Roman" w:eastAsia="Times New Roman" w:hAnsi="Times New Roman" w:cs="Times New Roman"/>
                <w:color w:val="000000" w:themeColor="text1"/>
                <w:sz w:val="24"/>
                <w:szCs w:val="24"/>
              </w:rPr>
              <w:t xml:space="preserve"> </w:t>
            </w:r>
            <w:r w:rsidRPr="00004DD5">
              <w:rPr>
                <w:rFonts w:ascii="Times New Roman" w:eastAsia="Times New Roman" w:hAnsi="Times New Roman" w:cs="Times New Roman"/>
                <w:color w:val="000000" w:themeColor="text1"/>
                <w:sz w:val="24"/>
                <w:szCs w:val="24"/>
              </w:rPr>
              <w:t>tập tên đoạn đường</w:t>
            </w:r>
            <w:r>
              <w:rPr>
                <w:rFonts w:ascii="Times New Roman" w:eastAsia="Times New Roman" w:hAnsi="Times New Roman" w:cs="Times New Roman"/>
                <w:color w:val="000000" w:themeColor="text1"/>
                <w:sz w:val="24"/>
                <w:szCs w:val="24"/>
              </w:rPr>
              <w:t xml:space="preserve"> (TT1 - </w:t>
            </w:r>
            <w:r w:rsidR="00376AF4">
              <w:rPr>
                <w:rFonts w:ascii="Times New Roman" w:eastAsia="Times New Roman" w:hAnsi="Times New Roman" w:cs="Times New Roman"/>
                <w:color w:val="000000"/>
                <w:sz w:val="24"/>
                <w:szCs w:val="24"/>
              </w:rPr>
              <w:t xml:space="preserve">Phụ lục 94 </w:t>
            </w:r>
            <w:r>
              <w:rPr>
                <w:rFonts w:ascii="Times New Roman" w:eastAsia="Times New Roman" w:hAnsi="Times New Roman" w:cs="Times New Roman"/>
                <w:color w:val="000000"/>
                <w:sz w:val="24"/>
                <w:szCs w:val="24"/>
              </w:rPr>
              <w:t>– NQ16) </w:t>
            </w:r>
          </w:p>
        </w:tc>
      </w:tr>
      <w:tr w:rsidR="00BC5013" w:rsidRPr="003241BC" w14:paraId="58ED4EB7" w14:textId="77777777" w:rsidTr="00BC5013">
        <w:trPr>
          <w:trHeight w:val="680"/>
        </w:trPr>
        <w:tc>
          <w:tcPr>
            <w:tcW w:w="384" w:type="pct"/>
            <w:vAlign w:val="center"/>
          </w:tcPr>
          <w:p w14:paraId="48189E0A" w14:textId="37C25043" w:rsidR="00BC5013" w:rsidRPr="003241BC" w:rsidRDefault="00BC5013" w:rsidP="00444481">
            <w:pPr>
              <w:spacing w:beforeLines="40" w:before="96" w:afterLines="40" w:after="96" w:line="264" w:lineRule="auto"/>
              <w:rPr>
                <w:rFonts w:ascii="Times New Roman" w:eastAsia="Times New Roman" w:hAnsi="Times New Roman" w:cs="Times New Roman"/>
                <w:b/>
                <w:bCs/>
                <w:color w:val="000000" w:themeColor="text1"/>
                <w:sz w:val="24"/>
                <w:szCs w:val="24"/>
              </w:rPr>
            </w:pPr>
          </w:p>
        </w:tc>
        <w:tc>
          <w:tcPr>
            <w:tcW w:w="2978" w:type="pct"/>
            <w:shd w:val="clear" w:color="000000" w:fill="FFFFFF"/>
            <w:vAlign w:val="center"/>
          </w:tcPr>
          <w:p w14:paraId="7373B8BA" w14:textId="0AE5814B" w:rsidR="00BC5013" w:rsidRPr="003241BC" w:rsidRDefault="00BC5013" w:rsidP="00444481">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Từ hết THCS Võ Ánh Đăng - ranh xã chợ Mới (Thuộc ĐT 942)</w:t>
            </w:r>
          </w:p>
        </w:tc>
        <w:tc>
          <w:tcPr>
            <w:tcW w:w="547" w:type="pct"/>
            <w:shd w:val="clear" w:color="000000" w:fill="FFFFFF"/>
            <w:vAlign w:val="center"/>
          </w:tcPr>
          <w:p w14:paraId="3982A245" w14:textId="4BB3D534"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1.980</w:t>
            </w:r>
          </w:p>
        </w:tc>
        <w:tc>
          <w:tcPr>
            <w:tcW w:w="1091" w:type="pct"/>
            <w:vMerge/>
            <w:vAlign w:val="center"/>
          </w:tcPr>
          <w:p w14:paraId="6397FDB7" w14:textId="3565B189"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r>
      <w:tr w:rsidR="00BC5013" w:rsidRPr="003241BC" w14:paraId="4CC6C921" w14:textId="77777777" w:rsidTr="00BC5013">
        <w:trPr>
          <w:trHeight w:val="680"/>
        </w:trPr>
        <w:tc>
          <w:tcPr>
            <w:tcW w:w="384" w:type="pct"/>
            <w:vAlign w:val="center"/>
          </w:tcPr>
          <w:p w14:paraId="03D62E0D" w14:textId="16A1E992" w:rsidR="00BC5013" w:rsidRPr="003241BC" w:rsidRDefault="00BC5013" w:rsidP="00444481">
            <w:pPr>
              <w:spacing w:beforeLines="40" w:before="96" w:afterLines="40" w:after="96" w:line="264" w:lineRule="auto"/>
              <w:rPr>
                <w:rFonts w:ascii="Times New Roman" w:eastAsia="Times New Roman" w:hAnsi="Times New Roman" w:cs="Times New Roman"/>
                <w:b/>
                <w:bCs/>
                <w:color w:val="000000" w:themeColor="text1"/>
                <w:sz w:val="24"/>
                <w:szCs w:val="24"/>
              </w:rPr>
            </w:pPr>
          </w:p>
        </w:tc>
        <w:tc>
          <w:tcPr>
            <w:tcW w:w="2978" w:type="pct"/>
            <w:shd w:val="clear" w:color="000000" w:fill="FFFFFF"/>
            <w:vAlign w:val="center"/>
            <w:hideMark/>
          </w:tcPr>
          <w:p w14:paraId="4AB16544" w14:textId="5C8A473A" w:rsidR="00BC5013" w:rsidRPr="003241BC" w:rsidRDefault="00BC5013" w:rsidP="00444481">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Chợ Thủ (Cầu Chợ Thủ - hết trường THCS Võ Ánh Đăng)</w:t>
            </w:r>
          </w:p>
        </w:tc>
        <w:tc>
          <w:tcPr>
            <w:tcW w:w="547" w:type="pct"/>
            <w:shd w:val="clear" w:color="000000" w:fill="FFFFFF"/>
            <w:vAlign w:val="center"/>
            <w:hideMark/>
          </w:tcPr>
          <w:p w14:paraId="1286B28E"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2.040</w:t>
            </w:r>
          </w:p>
        </w:tc>
        <w:tc>
          <w:tcPr>
            <w:tcW w:w="1091" w:type="pct"/>
            <w:vMerge/>
            <w:vAlign w:val="center"/>
          </w:tcPr>
          <w:p w14:paraId="547CA4B0" w14:textId="1958B25C"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r>
      <w:tr w:rsidR="00C846A6" w:rsidRPr="003241BC" w14:paraId="6ECA803A" w14:textId="77777777" w:rsidTr="00BC5013">
        <w:trPr>
          <w:trHeight w:val="680"/>
        </w:trPr>
        <w:tc>
          <w:tcPr>
            <w:tcW w:w="384" w:type="pct"/>
            <w:vAlign w:val="center"/>
            <w:hideMark/>
          </w:tcPr>
          <w:p w14:paraId="2C449DDC" w14:textId="77777777" w:rsidR="00444481" w:rsidRPr="003241BC" w:rsidRDefault="00444481" w:rsidP="0044448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7</w:t>
            </w:r>
          </w:p>
        </w:tc>
        <w:tc>
          <w:tcPr>
            <w:tcW w:w="2978" w:type="pct"/>
            <w:vAlign w:val="center"/>
            <w:hideMark/>
          </w:tcPr>
          <w:p w14:paraId="5F68C5A1" w14:textId="77777777" w:rsidR="00444481" w:rsidRPr="003241BC" w:rsidRDefault="00444481" w:rsidP="00444481">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Châu Văn Liêm</w:t>
            </w:r>
          </w:p>
        </w:tc>
        <w:tc>
          <w:tcPr>
            <w:tcW w:w="547" w:type="pct"/>
            <w:vAlign w:val="center"/>
            <w:hideMark/>
          </w:tcPr>
          <w:p w14:paraId="5172A0FB" w14:textId="77777777" w:rsidR="00444481" w:rsidRPr="003241BC" w:rsidRDefault="00444481"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1091" w:type="pct"/>
            <w:vAlign w:val="center"/>
          </w:tcPr>
          <w:p w14:paraId="3596A1D0" w14:textId="6A451A4B" w:rsidR="00444481" w:rsidRPr="003241BC" w:rsidRDefault="00444481"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r>
      <w:tr w:rsidR="00BC5013" w:rsidRPr="003241BC" w14:paraId="3F530E47" w14:textId="77777777" w:rsidTr="00BC5013">
        <w:trPr>
          <w:trHeight w:val="680"/>
        </w:trPr>
        <w:tc>
          <w:tcPr>
            <w:tcW w:w="384" w:type="pct"/>
            <w:vAlign w:val="center"/>
            <w:hideMark/>
          </w:tcPr>
          <w:p w14:paraId="69A61ED7"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978" w:type="pct"/>
            <w:vAlign w:val="center"/>
            <w:hideMark/>
          </w:tcPr>
          <w:p w14:paraId="24F9FBFE" w14:textId="3FDB56F5" w:rsidR="00BC5013" w:rsidRPr="003241BC" w:rsidRDefault="00BC5013" w:rsidP="00444481">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Ngã ba lộ Vòng cung ấp Thị 2- Mũi Tàu ấp Thị 1</w:t>
            </w:r>
          </w:p>
        </w:tc>
        <w:tc>
          <w:tcPr>
            <w:tcW w:w="547" w:type="pct"/>
            <w:vAlign w:val="center"/>
            <w:hideMark/>
          </w:tcPr>
          <w:p w14:paraId="2545099B"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5.700</w:t>
            </w:r>
          </w:p>
        </w:tc>
        <w:tc>
          <w:tcPr>
            <w:tcW w:w="1091" w:type="pct"/>
            <w:vMerge w:val="restart"/>
            <w:vAlign w:val="center"/>
          </w:tcPr>
          <w:p w14:paraId="648E39FA" w14:textId="5CE511A1"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Pr>
                <w:rFonts w:ascii="Times New Roman" w:eastAsia="Times New Roman" w:hAnsi="Times New Roman" w:cs="Times New Roman"/>
                <w:color w:val="000000" w:themeColor="text1"/>
                <w:sz w:val="24"/>
                <w:szCs w:val="24"/>
              </w:rPr>
              <w:t xml:space="preserve"> (TT7 - </w:t>
            </w:r>
            <w:r w:rsidR="00376AF4">
              <w:rPr>
                <w:rFonts w:ascii="Times New Roman" w:eastAsia="Times New Roman" w:hAnsi="Times New Roman" w:cs="Times New Roman"/>
                <w:color w:val="000000"/>
                <w:sz w:val="24"/>
                <w:szCs w:val="24"/>
              </w:rPr>
              <w:t xml:space="preserve">Phụ lục 94 </w:t>
            </w:r>
            <w:r>
              <w:rPr>
                <w:rFonts w:ascii="Times New Roman" w:eastAsia="Times New Roman" w:hAnsi="Times New Roman" w:cs="Times New Roman"/>
                <w:color w:val="000000"/>
                <w:sz w:val="24"/>
                <w:szCs w:val="24"/>
              </w:rPr>
              <w:t>– NQ16) </w:t>
            </w:r>
          </w:p>
        </w:tc>
      </w:tr>
      <w:tr w:rsidR="00BC5013" w:rsidRPr="003241BC" w14:paraId="3D2E5CB4" w14:textId="77777777" w:rsidTr="00BC5013">
        <w:trPr>
          <w:trHeight w:val="680"/>
        </w:trPr>
        <w:tc>
          <w:tcPr>
            <w:tcW w:w="384" w:type="pct"/>
            <w:vAlign w:val="center"/>
            <w:hideMark/>
          </w:tcPr>
          <w:p w14:paraId="70578731"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978" w:type="pct"/>
            <w:vAlign w:val="center"/>
            <w:hideMark/>
          </w:tcPr>
          <w:p w14:paraId="68EA54FD" w14:textId="61896247" w:rsidR="00BC5013" w:rsidRPr="003241BC" w:rsidRDefault="00BC5013" w:rsidP="00444481">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Mũi Tàu ấp Thị 1 - cầu (Mỹ Luông - Tấn Mỹ) </w:t>
            </w:r>
          </w:p>
        </w:tc>
        <w:tc>
          <w:tcPr>
            <w:tcW w:w="547" w:type="pct"/>
            <w:vAlign w:val="center"/>
            <w:hideMark/>
          </w:tcPr>
          <w:p w14:paraId="00CB6739"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3.600</w:t>
            </w:r>
          </w:p>
        </w:tc>
        <w:tc>
          <w:tcPr>
            <w:tcW w:w="1091" w:type="pct"/>
            <w:vMerge/>
            <w:vAlign w:val="center"/>
          </w:tcPr>
          <w:p w14:paraId="1643AC1C" w14:textId="47E8E117"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r>
      <w:tr w:rsidR="00BC5013" w:rsidRPr="003241BC" w14:paraId="2343FEE7" w14:textId="77777777" w:rsidTr="00BC5013">
        <w:trPr>
          <w:trHeight w:val="680"/>
        </w:trPr>
        <w:tc>
          <w:tcPr>
            <w:tcW w:w="384" w:type="pct"/>
            <w:vAlign w:val="center"/>
            <w:hideMark/>
          </w:tcPr>
          <w:p w14:paraId="36A74304"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978" w:type="pct"/>
            <w:vAlign w:val="center"/>
            <w:hideMark/>
          </w:tcPr>
          <w:p w14:paraId="49C2B589" w14:textId="5CA3DB81" w:rsidR="00BC5013" w:rsidRPr="003241BC" w:rsidRDefault="00BC5013" w:rsidP="00444481">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Cầu (Mỹ Luông - Tấn Mỹ) đến đường Quốc lộ 80B (Ngã ba lộ vòng cung ấp Mỹ Tân - hướng Mỹ </w:t>
            </w:r>
            <w:proofErr w:type="gramStart"/>
            <w:r w:rsidRPr="003241BC">
              <w:rPr>
                <w:rFonts w:ascii="Times New Roman" w:eastAsia="Times New Roman" w:hAnsi="Times New Roman" w:cs="Times New Roman"/>
                <w:color w:val="000000" w:themeColor="text1"/>
                <w:sz w:val="24"/>
                <w:szCs w:val="24"/>
              </w:rPr>
              <w:t>An</w:t>
            </w:r>
            <w:proofErr w:type="gramEnd"/>
            <w:r w:rsidRPr="003241BC">
              <w:rPr>
                <w:rFonts w:ascii="Times New Roman" w:eastAsia="Times New Roman" w:hAnsi="Times New Roman" w:cs="Times New Roman"/>
                <w:color w:val="000000" w:themeColor="text1"/>
                <w:sz w:val="24"/>
                <w:szCs w:val="24"/>
              </w:rPr>
              <w:t>)</w:t>
            </w:r>
          </w:p>
        </w:tc>
        <w:tc>
          <w:tcPr>
            <w:tcW w:w="547" w:type="pct"/>
            <w:vAlign w:val="center"/>
            <w:hideMark/>
          </w:tcPr>
          <w:p w14:paraId="4DBB34BE" w14:textId="77777777"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1.700</w:t>
            </w:r>
          </w:p>
        </w:tc>
        <w:tc>
          <w:tcPr>
            <w:tcW w:w="1091" w:type="pct"/>
            <w:vMerge/>
            <w:vAlign w:val="center"/>
          </w:tcPr>
          <w:p w14:paraId="21E32D0D" w14:textId="4C10079F" w:rsidR="00BC5013" w:rsidRPr="003241BC" w:rsidRDefault="00BC5013"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r>
      <w:tr w:rsidR="00C846A6" w:rsidRPr="003241BC" w14:paraId="35A84148" w14:textId="77777777" w:rsidTr="00BC5013">
        <w:trPr>
          <w:trHeight w:val="680"/>
        </w:trPr>
        <w:tc>
          <w:tcPr>
            <w:tcW w:w="384" w:type="pct"/>
            <w:vAlign w:val="center"/>
            <w:hideMark/>
          </w:tcPr>
          <w:p w14:paraId="03D46E74" w14:textId="77777777" w:rsidR="00444481" w:rsidRPr="003241BC" w:rsidRDefault="00444481" w:rsidP="0044448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14</w:t>
            </w:r>
          </w:p>
        </w:tc>
        <w:tc>
          <w:tcPr>
            <w:tcW w:w="2978" w:type="pct"/>
            <w:vAlign w:val="center"/>
            <w:hideMark/>
          </w:tcPr>
          <w:p w14:paraId="079E1BBB" w14:textId="1528D04A" w:rsidR="00444481" w:rsidRPr="003241BC" w:rsidRDefault="00444481" w:rsidP="00444481">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Trần Hưng Đạo (</w:t>
            </w:r>
            <w:r w:rsidR="00D3198D" w:rsidRPr="003241BC">
              <w:rPr>
                <w:rFonts w:ascii="Times New Roman" w:eastAsia="Times New Roman" w:hAnsi="Times New Roman" w:cs="Times New Roman"/>
                <w:b/>
                <w:bCs/>
                <w:color w:val="000000" w:themeColor="text1"/>
                <w:sz w:val="24"/>
                <w:szCs w:val="24"/>
              </w:rPr>
              <w:t>Hai Bà Trưng - kênh Chà Và</w:t>
            </w:r>
            <w:r w:rsidRPr="003241BC">
              <w:rPr>
                <w:rFonts w:ascii="Times New Roman" w:eastAsia="Times New Roman" w:hAnsi="Times New Roman" w:cs="Times New Roman"/>
                <w:b/>
                <w:bCs/>
                <w:color w:val="000000" w:themeColor="text1"/>
                <w:sz w:val="24"/>
                <w:szCs w:val="24"/>
              </w:rPr>
              <w:t>)</w:t>
            </w:r>
          </w:p>
        </w:tc>
        <w:tc>
          <w:tcPr>
            <w:tcW w:w="547" w:type="pct"/>
            <w:vAlign w:val="center"/>
            <w:hideMark/>
          </w:tcPr>
          <w:p w14:paraId="579A8244" w14:textId="77777777" w:rsidR="00444481" w:rsidRPr="003241BC" w:rsidRDefault="00444481"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2.210</w:t>
            </w:r>
          </w:p>
        </w:tc>
        <w:tc>
          <w:tcPr>
            <w:tcW w:w="1091" w:type="pct"/>
            <w:vAlign w:val="center"/>
          </w:tcPr>
          <w:p w14:paraId="5D84406B" w14:textId="3372B783" w:rsidR="00444481" w:rsidRPr="003241BC" w:rsidRDefault="00004DD5"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sidR="00BC5013">
              <w:rPr>
                <w:rFonts w:ascii="Times New Roman" w:eastAsia="Times New Roman" w:hAnsi="Times New Roman" w:cs="Times New Roman"/>
                <w:color w:val="000000" w:themeColor="text1"/>
                <w:sz w:val="24"/>
                <w:szCs w:val="24"/>
              </w:rPr>
              <w:t xml:space="preserve"> (TT14 - </w:t>
            </w:r>
            <w:r w:rsidR="00376AF4">
              <w:rPr>
                <w:rFonts w:ascii="Times New Roman" w:eastAsia="Times New Roman" w:hAnsi="Times New Roman" w:cs="Times New Roman"/>
                <w:color w:val="000000"/>
                <w:sz w:val="24"/>
                <w:szCs w:val="24"/>
              </w:rPr>
              <w:t xml:space="preserve">Phụ lục 94 </w:t>
            </w:r>
            <w:r w:rsidR="00BC5013">
              <w:rPr>
                <w:rFonts w:ascii="Times New Roman" w:eastAsia="Times New Roman" w:hAnsi="Times New Roman" w:cs="Times New Roman"/>
                <w:color w:val="000000"/>
                <w:sz w:val="24"/>
                <w:szCs w:val="24"/>
              </w:rPr>
              <w:t>– NQ16) </w:t>
            </w:r>
          </w:p>
        </w:tc>
      </w:tr>
      <w:tr w:rsidR="00C846A6" w:rsidRPr="003241BC" w14:paraId="34306153" w14:textId="77777777" w:rsidTr="00BC5013">
        <w:trPr>
          <w:trHeight w:val="680"/>
        </w:trPr>
        <w:tc>
          <w:tcPr>
            <w:tcW w:w="384" w:type="pct"/>
            <w:vAlign w:val="center"/>
            <w:hideMark/>
          </w:tcPr>
          <w:p w14:paraId="12DD3D07" w14:textId="1B09252F" w:rsidR="00444481" w:rsidRPr="003241BC" w:rsidRDefault="00004DD5" w:rsidP="0044448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sz w:val="24"/>
                <w:szCs w:val="24"/>
              </w:rPr>
              <w:t>15</w:t>
            </w:r>
          </w:p>
        </w:tc>
        <w:tc>
          <w:tcPr>
            <w:tcW w:w="2978" w:type="pct"/>
            <w:vAlign w:val="center"/>
            <w:hideMark/>
          </w:tcPr>
          <w:p w14:paraId="4C7AEF2A" w14:textId="33D9F2D9" w:rsidR="00444481" w:rsidRPr="003241BC" w:rsidRDefault="00004DD5" w:rsidP="00444481">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b/>
                <w:bCs/>
                <w:color w:val="000000" w:themeColor="text1"/>
                <w:sz w:val="24"/>
                <w:szCs w:val="24"/>
              </w:rPr>
              <w:t>Đường Nguyễn Văn Hưởng</w:t>
            </w:r>
            <w:r w:rsidRPr="003241BC">
              <w:rPr>
                <w:rFonts w:ascii="Times New Roman" w:eastAsia="Times New Roman" w:hAnsi="Times New Roman" w:cs="Times New Roman"/>
                <w:i/>
                <w:iCs/>
                <w:color w:val="000000" w:themeColor="text1"/>
                <w:sz w:val="24"/>
                <w:szCs w:val="24"/>
              </w:rPr>
              <w:t xml:space="preserve"> </w:t>
            </w:r>
            <w:r w:rsidR="00444481" w:rsidRPr="003241BC">
              <w:rPr>
                <w:rFonts w:ascii="Times New Roman" w:eastAsia="Times New Roman" w:hAnsi="Times New Roman" w:cs="Times New Roman"/>
                <w:i/>
                <w:iCs/>
                <w:color w:val="000000" w:themeColor="text1"/>
                <w:sz w:val="24"/>
                <w:szCs w:val="24"/>
              </w:rPr>
              <w:t>Cầu (Mỹ Luông - Tấn Mỹ) - Đường tỉnh 942 mới</w:t>
            </w:r>
            <w:r w:rsidR="00557CB6" w:rsidRPr="003241BC">
              <w:rPr>
                <w:rFonts w:ascii="Times New Roman" w:eastAsia="Times New Roman" w:hAnsi="Times New Roman" w:cs="Times New Roman"/>
                <w:i/>
                <w:iCs/>
                <w:color w:val="000000" w:themeColor="text1"/>
                <w:sz w:val="24"/>
                <w:szCs w:val="24"/>
              </w:rPr>
              <w:t xml:space="preserve"> (Quốc lộ 80B)</w:t>
            </w:r>
          </w:p>
        </w:tc>
        <w:tc>
          <w:tcPr>
            <w:tcW w:w="547" w:type="pct"/>
            <w:vAlign w:val="center"/>
            <w:hideMark/>
          </w:tcPr>
          <w:p w14:paraId="2335EBE3" w14:textId="77777777" w:rsidR="00444481" w:rsidRPr="003241BC" w:rsidRDefault="00444481"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1.360</w:t>
            </w:r>
          </w:p>
        </w:tc>
        <w:tc>
          <w:tcPr>
            <w:tcW w:w="1091" w:type="pct"/>
            <w:vAlign w:val="center"/>
          </w:tcPr>
          <w:p w14:paraId="66A71DD5" w14:textId="6758ABA1" w:rsidR="00444481" w:rsidRPr="003241BC" w:rsidRDefault="00004DD5" w:rsidP="0044448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sidR="00BC5013">
              <w:rPr>
                <w:rFonts w:ascii="Times New Roman" w:eastAsia="Times New Roman" w:hAnsi="Times New Roman" w:cs="Times New Roman"/>
                <w:color w:val="000000" w:themeColor="text1"/>
                <w:sz w:val="24"/>
                <w:szCs w:val="24"/>
              </w:rPr>
              <w:t xml:space="preserve"> (TT15 - </w:t>
            </w:r>
            <w:r w:rsidR="00376AF4">
              <w:rPr>
                <w:rFonts w:ascii="Times New Roman" w:eastAsia="Times New Roman" w:hAnsi="Times New Roman" w:cs="Times New Roman"/>
                <w:color w:val="000000"/>
                <w:sz w:val="24"/>
                <w:szCs w:val="24"/>
              </w:rPr>
              <w:t xml:space="preserve">Phụ lục 94 </w:t>
            </w:r>
            <w:r w:rsidR="00BC5013">
              <w:rPr>
                <w:rFonts w:ascii="Times New Roman" w:eastAsia="Times New Roman" w:hAnsi="Times New Roman" w:cs="Times New Roman"/>
                <w:color w:val="000000"/>
                <w:sz w:val="24"/>
                <w:szCs w:val="24"/>
              </w:rPr>
              <w:t>– NQ16) </w:t>
            </w:r>
          </w:p>
        </w:tc>
      </w:tr>
      <w:tr w:rsidR="00C846A6" w:rsidRPr="003241BC" w14:paraId="10BCC2C7" w14:textId="77777777" w:rsidTr="00BC5013">
        <w:trPr>
          <w:trHeight w:val="680"/>
        </w:trPr>
        <w:tc>
          <w:tcPr>
            <w:tcW w:w="384" w:type="pct"/>
            <w:vAlign w:val="center"/>
          </w:tcPr>
          <w:p w14:paraId="4E3D570B" w14:textId="41046744" w:rsidR="00557CB6" w:rsidRPr="003241BC" w:rsidRDefault="00CE426F" w:rsidP="00417948">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CE426F">
              <w:rPr>
                <w:rFonts w:ascii="Times New Roman" w:eastAsia="Times New Roman" w:hAnsi="Times New Roman" w:cs="Times New Roman"/>
                <w:b/>
                <w:bCs/>
                <w:color w:val="000000"/>
                <w:sz w:val="24"/>
                <w:szCs w:val="24"/>
              </w:rPr>
              <w:t>17</w:t>
            </w:r>
          </w:p>
        </w:tc>
        <w:tc>
          <w:tcPr>
            <w:tcW w:w="2978" w:type="pct"/>
            <w:vAlign w:val="center"/>
          </w:tcPr>
          <w:p w14:paraId="2241154B" w14:textId="0C07DED6" w:rsidR="00557CB6" w:rsidRPr="003241BC" w:rsidRDefault="00417948" w:rsidP="00417948">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b/>
                <w:bCs/>
                <w:color w:val="000000" w:themeColor="text1"/>
                <w:sz w:val="24"/>
                <w:szCs w:val="24"/>
              </w:rPr>
              <w:t xml:space="preserve">Huỳnh Thị Hưởng </w:t>
            </w:r>
            <w:r w:rsidR="00CE426F" w:rsidRPr="00CE426F">
              <w:rPr>
                <w:rFonts w:ascii="Times New Roman" w:eastAsia="Times New Roman" w:hAnsi="Times New Roman" w:cs="Times New Roman"/>
                <w:b/>
                <w:bCs/>
                <w:color w:val="000000"/>
                <w:sz w:val="24"/>
                <w:szCs w:val="24"/>
              </w:rPr>
              <w:t>(</w:t>
            </w:r>
            <w:r w:rsidR="00557CB6" w:rsidRPr="003241BC">
              <w:rPr>
                <w:rFonts w:ascii="Times New Roman" w:eastAsia="Times New Roman" w:hAnsi="Times New Roman" w:cs="Times New Roman"/>
                <w:i/>
                <w:iCs/>
                <w:color w:val="000000" w:themeColor="text1"/>
                <w:sz w:val="24"/>
                <w:szCs w:val="24"/>
              </w:rPr>
              <w:t>Nguyễn Huệ - cầu (Mỹ Luông - Tấn Mỹ</w:t>
            </w:r>
            <w:r w:rsidR="00CE426F" w:rsidRPr="00CE426F">
              <w:rPr>
                <w:rFonts w:ascii="Times New Roman" w:eastAsia="Times New Roman" w:hAnsi="Times New Roman" w:cs="Times New Roman"/>
                <w:b/>
                <w:bCs/>
                <w:color w:val="000000"/>
                <w:sz w:val="24"/>
                <w:szCs w:val="24"/>
              </w:rPr>
              <w:t>))</w:t>
            </w:r>
            <w:r w:rsidR="00557CB6" w:rsidRPr="003241BC">
              <w:rPr>
                <w:rFonts w:ascii="Times New Roman" w:eastAsia="Times New Roman" w:hAnsi="Times New Roman" w:cs="Times New Roman"/>
                <w:i/>
                <w:iCs/>
                <w:color w:val="000000" w:themeColor="text1"/>
                <w:sz w:val="24"/>
                <w:szCs w:val="24"/>
              </w:rPr>
              <w:t>)</w:t>
            </w:r>
          </w:p>
        </w:tc>
        <w:tc>
          <w:tcPr>
            <w:tcW w:w="547" w:type="pct"/>
            <w:vAlign w:val="center"/>
          </w:tcPr>
          <w:p w14:paraId="35DA9EFC" w14:textId="68DE831D" w:rsidR="00557CB6" w:rsidRPr="003241BC" w:rsidRDefault="00B83611" w:rsidP="00417948">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850</w:t>
            </w:r>
          </w:p>
        </w:tc>
        <w:tc>
          <w:tcPr>
            <w:tcW w:w="1091" w:type="pct"/>
            <w:vAlign w:val="center"/>
          </w:tcPr>
          <w:p w14:paraId="1F1200FE" w14:textId="2A2FFBC0" w:rsidR="00557CB6" w:rsidRPr="003241BC" w:rsidRDefault="00004DD5" w:rsidP="00417948">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sidR="00BC5013">
              <w:rPr>
                <w:rFonts w:ascii="Times New Roman" w:eastAsia="Times New Roman" w:hAnsi="Times New Roman" w:cs="Times New Roman"/>
                <w:color w:val="000000" w:themeColor="text1"/>
                <w:sz w:val="24"/>
                <w:szCs w:val="24"/>
              </w:rPr>
              <w:t xml:space="preserve"> (TT17 - </w:t>
            </w:r>
            <w:r w:rsidR="00376AF4">
              <w:rPr>
                <w:rFonts w:ascii="Times New Roman" w:eastAsia="Times New Roman" w:hAnsi="Times New Roman" w:cs="Times New Roman"/>
                <w:color w:val="000000"/>
                <w:sz w:val="24"/>
                <w:szCs w:val="24"/>
              </w:rPr>
              <w:t xml:space="preserve">Phụ lục 94 </w:t>
            </w:r>
            <w:r w:rsidR="00BC5013">
              <w:rPr>
                <w:rFonts w:ascii="Times New Roman" w:eastAsia="Times New Roman" w:hAnsi="Times New Roman" w:cs="Times New Roman"/>
                <w:color w:val="000000"/>
                <w:sz w:val="24"/>
                <w:szCs w:val="24"/>
              </w:rPr>
              <w:t>– NQ16) </w:t>
            </w:r>
          </w:p>
        </w:tc>
      </w:tr>
      <w:tr w:rsidR="00C846A6" w:rsidRPr="003241BC" w14:paraId="34DC8CF3" w14:textId="77777777" w:rsidTr="00BC5013">
        <w:trPr>
          <w:trHeight w:val="680"/>
        </w:trPr>
        <w:tc>
          <w:tcPr>
            <w:tcW w:w="384" w:type="pct"/>
            <w:vAlign w:val="center"/>
            <w:hideMark/>
          </w:tcPr>
          <w:p w14:paraId="452E09A8" w14:textId="6856A37B" w:rsidR="00417948" w:rsidRPr="003241BC" w:rsidRDefault="00B83611" w:rsidP="00417948">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lastRenderedPageBreak/>
              <w:t>18</w:t>
            </w:r>
          </w:p>
        </w:tc>
        <w:tc>
          <w:tcPr>
            <w:tcW w:w="2978" w:type="pct"/>
            <w:vAlign w:val="center"/>
            <w:hideMark/>
          </w:tcPr>
          <w:p w14:paraId="1235510B" w14:textId="4B462CF2" w:rsidR="00417948" w:rsidRPr="003241BC" w:rsidRDefault="00417948" w:rsidP="00417948">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xml:space="preserve">Nguyễn Quang Sáng </w:t>
            </w:r>
            <w:r w:rsidRPr="003241BC">
              <w:rPr>
                <w:rFonts w:ascii="Times New Roman" w:eastAsia="Times New Roman" w:hAnsi="Times New Roman" w:cs="Times New Roman"/>
                <w:i/>
                <w:iCs/>
                <w:color w:val="000000" w:themeColor="text1"/>
                <w:sz w:val="24"/>
                <w:szCs w:val="24"/>
              </w:rPr>
              <w:t>(Đường Châu Văn Liêm - Đường tỉnh 942 mới</w:t>
            </w:r>
            <w:r w:rsidR="00B83611" w:rsidRPr="003241BC">
              <w:rPr>
                <w:rFonts w:ascii="Times New Roman" w:eastAsia="Times New Roman" w:hAnsi="Times New Roman" w:cs="Times New Roman"/>
                <w:i/>
                <w:iCs/>
                <w:color w:val="000000" w:themeColor="text1"/>
                <w:sz w:val="24"/>
                <w:szCs w:val="24"/>
              </w:rPr>
              <w:t xml:space="preserve"> (Quốc lộ 80B</w:t>
            </w:r>
            <w:r w:rsidRPr="003241BC">
              <w:rPr>
                <w:rFonts w:ascii="Times New Roman" w:eastAsia="Times New Roman" w:hAnsi="Times New Roman" w:cs="Times New Roman"/>
                <w:i/>
                <w:iCs/>
                <w:color w:val="000000" w:themeColor="text1"/>
                <w:sz w:val="24"/>
                <w:szCs w:val="24"/>
              </w:rPr>
              <w:t>)</w:t>
            </w:r>
            <w:r w:rsidR="00B83611" w:rsidRPr="003241BC">
              <w:rPr>
                <w:rFonts w:ascii="Times New Roman" w:eastAsia="Times New Roman" w:hAnsi="Times New Roman" w:cs="Times New Roman"/>
                <w:i/>
                <w:iCs/>
                <w:color w:val="000000" w:themeColor="text1"/>
                <w:sz w:val="24"/>
                <w:szCs w:val="24"/>
              </w:rPr>
              <w:t>)</w:t>
            </w:r>
          </w:p>
        </w:tc>
        <w:tc>
          <w:tcPr>
            <w:tcW w:w="547" w:type="pct"/>
            <w:vAlign w:val="center"/>
            <w:hideMark/>
          </w:tcPr>
          <w:p w14:paraId="2272D2C3" w14:textId="77777777" w:rsidR="00417948" w:rsidRPr="003241BC" w:rsidRDefault="00417948" w:rsidP="00417948">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2.210</w:t>
            </w:r>
          </w:p>
        </w:tc>
        <w:tc>
          <w:tcPr>
            <w:tcW w:w="1091" w:type="pct"/>
            <w:vAlign w:val="center"/>
          </w:tcPr>
          <w:p w14:paraId="2A0C4C6C" w14:textId="75BAE0D6" w:rsidR="00417948" w:rsidRPr="003241BC" w:rsidRDefault="000035B7" w:rsidP="00417948">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Pr>
                <w:rFonts w:ascii="Times New Roman" w:eastAsia="Times New Roman" w:hAnsi="Times New Roman" w:cs="Times New Roman"/>
                <w:color w:val="000000" w:themeColor="text1"/>
                <w:sz w:val="24"/>
                <w:szCs w:val="24"/>
              </w:rPr>
              <w:t xml:space="preserve"> (TT18 - </w:t>
            </w:r>
            <w:r w:rsidR="00376AF4">
              <w:rPr>
                <w:rFonts w:ascii="Times New Roman" w:eastAsia="Times New Roman" w:hAnsi="Times New Roman" w:cs="Times New Roman"/>
                <w:color w:val="000000"/>
                <w:sz w:val="24"/>
                <w:szCs w:val="24"/>
              </w:rPr>
              <w:t xml:space="preserve">Phụ lục 94 </w:t>
            </w:r>
            <w:r>
              <w:rPr>
                <w:rFonts w:ascii="Times New Roman" w:eastAsia="Times New Roman" w:hAnsi="Times New Roman" w:cs="Times New Roman"/>
                <w:color w:val="000000"/>
                <w:sz w:val="24"/>
                <w:szCs w:val="24"/>
              </w:rPr>
              <w:t>– NQ16) </w:t>
            </w:r>
          </w:p>
        </w:tc>
      </w:tr>
      <w:tr w:rsidR="00C846A6" w:rsidRPr="003241BC" w14:paraId="4E6DC670" w14:textId="77777777" w:rsidTr="00BC5013">
        <w:trPr>
          <w:trHeight w:val="680"/>
        </w:trPr>
        <w:tc>
          <w:tcPr>
            <w:tcW w:w="384" w:type="pct"/>
            <w:vAlign w:val="center"/>
            <w:hideMark/>
          </w:tcPr>
          <w:p w14:paraId="33A3C1D7" w14:textId="0E1A27E6" w:rsidR="00417948" w:rsidRPr="003241BC" w:rsidRDefault="00CE426F" w:rsidP="00417948">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CE426F">
              <w:rPr>
                <w:rFonts w:ascii="Times New Roman" w:eastAsia="Times New Roman" w:hAnsi="Times New Roman" w:cs="Times New Roman"/>
                <w:b/>
                <w:bCs/>
                <w:color w:val="000000"/>
                <w:sz w:val="24"/>
                <w:szCs w:val="24"/>
              </w:rPr>
              <w:t>26</w:t>
            </w:r>
          </w:p>
        </w:tc>
        <w:tc>
          <w:tcPr>
            <w:tcW w:w="2978" w:type="pct"/>
            <w:vAlign w:val="center"/>
            <w:hideMark/>
          </w:tcPr>
          <w:p w14:paraId="2C50116D" w14:textId="766E3392" w:rsidR="00417948" w:rsidRPr="003241BC" w:rsidRDefault="00417948" w:rsidP="00417948">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Nguyễn Thanh Sơn (Đường Lương Văn Cù - Đường tỉnh 942 mới</w:t>
            </w:r>
            <w:r w:rsidR="00CE426F" w:rsidRPr="00CE426F">
              <w:rPr>
                <w:rFonts w:ascii="Times New Roman" w:eastAsia="Times New Roman" w:hAnsi="Times New Roman" w:cs="Times New Roman"/>
                <w:b/>
                <w:bCs/>
                <w:color w:val="000000"/>
                <w:sz w:val="24"/>
                <w:szCs w:val="24"/>
              </w:rPr>
              <w:t>)</w:t>
            </w:r>
            <w:r w:rsidR="00B83611" w:rsidRPr="003241BC">
              <w:rPr>
                <w:rFonts w:ascii="Times New Roman" w:eastAsia="Times New Roman" w:hAnsi="Times New Roman" w:cs="Times New Roman"/>
                <w:b/>
                <w:bCs/>
                <w:color w:val="000000" w:themeColor="text1"/>
                <w:sz w:val="24"/>
                <w:szCs w:val="24"/>
              </w:rPr>
              <w:t xml:space="preserve"> (Quốc lộ 80B</w:t>
            </w:r>
            <w:r w:rsidRPr="003241BC">
              <w:rPr>
                <w:rFonts w:ascii="Times New Roman" w:eastAsia="Times New Roman" w:hAnsi="Times New Roman" w:cs="Times New Roman"/>
                <w:b/>
                <w:bCs/>
                <w:color w:val="000000" w:themeColor="text1"/>
                <w:sz w:val="24"/>
                <w:szCs w:val="24"/>
              </w:rPr>
              <w:t>)</w:t>
            </w:r>
            <w:r w:rsidR="00B83611" w:rsidRPr="003241BC">
              <w:rPr>
                <w:rFonts w:ascii="Times New Roman" w:eastAsia="Times New Roman" w:hAnsi="Times New Roman" w:cs="Times New Roman"/>
                <w:b/>
                <w:bCs/>
                <w:color w:val="000000" w:themeColor="text1"/>
                <w:sz w:val="24"/>
                <w:szCs w:val="24"/>
              </w:rPr>
              <w:t>)</w:t>
            </w:r>
          </w:p>
        </w:tc>
        <w:tc>
          <w:tcPr>
            <w:tcW w:w="547" w:type="pct"/>
            <w:vAlign w:val="center"/>
            <w:hideMark/>
          </w:tcPr>
          <w:p w14:paraId="16B93E8B" w14:textId="77777777" w:rsidR="00417948" w:rsidRPr="003241BC" w:rsidRDefault="00417948" w:rsidP="00417948">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850</w:t>
            </w:r>
          </w:p>
        </w:tc>
        <w:tc>
          <w:tcPr>
            <w:tcW w:w="1091" w:type="pct"/>
            <w:vAlign w:val="center"/>
          </w:tcPr>
          <w:p w14:paraId="5BA119F6" w14:textId="7D991251" w:rsidR="00417948" w:rsidRPr="003241BC" w:rsidRDefault="003F7A5D" w:rsidP="00417948">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sidR="00BB265B">
              <w:rPr>
                <w:rFonts w:ascii="Times New Roman" w:eastAsia="Times New Roman" w:hAnsi="Times New Roman" w:cs="Times New Roman"/>
                <w:color w:val="000000" w:themeColor="text1"/>
                <w:sz w:val="24"/>
                <w:szCs w:val="24"/>
              </w:rPr>
              <w:t xml:space="preserve"> (TT26 - </w:t>
            </w:r>
            <w:r w:rsidR="00376AF4">
              <w:rPr>
                <w:rFonts w:ascii="Times New Roman" w:eastAsia="Times New Roman" w:hAnsi="Times New Roman" w:cs="Times New Roman"/>
                <w:color w:val="000000"/>
                <w:sz w:val="24"/>
                <w:szCs w:val="24"/>
              </w:rPr>
              <w:t xml:space="preserve">Phụ lục 94 </w:t>
            </w:r>
            <w:r w:rsidR="00BB265B">
              <w:rPr>
                <w:rFonts w:ascii="Times New Roman" w:eastAsia="Times New Roman" w:hAnsi="Times New Roman" w:cs="Times New Roman"/>
                <w:color w:val="000000"/>
                <w:sz w:val="24"/>
                <w:szCs w:val="24"/>
              </w:rPr>
              <w:t>– NQ16) </w:t>
            </w:r>
          </w:p>
        </w:tc>
      </w:tr>
      <w:tr w:rsidR="00C846A6" w:rsidRPr="003241BC" w14:paraId="29B6FE49" w14:textId="77777777" w:rsidTr="00BC5013">
        <w:trPr>
          <w:trHeight w:val="680"/>
        </w:trPr>
        <w:tc>
          <w:tcPr>
            <w:tcW w:w="384" w:type="pct"/>
            <w:vAlign w:val="center"/>
            <w:hideMark/>
          </w:tcPr>
          <w:p w14:paraId="22143EE1" w14:textId="135F2B2F" w:rsidR="00B83611" w:rsidRPr="003241BC" w:rsidRDefault="00CE426F" w:rsidP="00B83611">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CE426F">
              <w:rPr>
                <w:rFonts w:ascii="Times New Roman" w:eastAsia="Times New Roman" w:hAnsi="Times New Roman" w:cs="Times New Roman"/>
                <w:b/>
                <w:bCs/>
                <w:color w:val="000000"/>
                <w:sz w:val="24"/>
                <w:szCs w:val="24"/>
              </w:rPr>
              <w:t>29</w:t>
            </w:r>
          </w:p>
        </w:tc>
        <w:tc>
          <w:tcPr>
            <w:tcW w:w="2978" w:type="pct"/>
            <w:vAlign w:val="center"/>
            <w:hideMark/>
          </w:tcPr>
          <w:p w14:paraId="7DBD0A9C" w14:textId="1D690F62" w:rsidR="00B83611" w:rsidRPr="003241BC" w:rsidRDefault="00A50F91" w:rsidP="00B83611">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xml:space="preserve">Đường nhựa kênh Trà thôn </w:t>
            </w:r>
            <w:r w:rsidRPr="003241BC">
              <w:rPr>
                <w:rFonts w:ascii="Times New Roman" w:eastAsia="Times New Roman" w:hAnsi="Times New Roman" w:cs="Times New Roman"/>
                <w:b/>
                <w:bCs/>
                <w:i/>
                <w:iCs/>
                <w:color w:val="000000" w:themeColor="text1"/>
                <w:sz w:val="24"/>
                <w:szCs w:val="24"/>
              </w:rPr>
              <w:t>(Ngã 3 cầu Chợ Thủ - Ngã 3 đường tỉnh 946)</w:t>
            </w:r>
          </w:p>
        </w:tc>
        <w:tc>
          <w:tcPr>
            <w:tcW w:w="547" w:type="pct"/>
            <w:vAlign w:val="center"/>
            <w:hideMark/>
          </w:tcPr>
          <w:p w14:paraId="584D10CF" w14:textId="120C192D" w:rsidR="00B83611" w:rsidRPr="003241BC" w:rsidRDefault="00A50F91" w:rsidP="00B8361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578</w:t>
            </w:r>
          </w:p>
        </w:tc>
        <w:tc>
          <w:tcPr>
            <w:tcW w:w="1091" w:type="pct"/>
            <w:vAlign w:val="center"/>
          </w:tcPr>
          <w:p w14:paraId="1F8AC512" w14:textId="3876B354" w:rsidR="00B83611" w:rsidRPr="003241BC" w:rsidRDefault="003F7A5D" w:rsidP="00B83611">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004DD5">
              <w:rPr>
                <w:rFonts w:ascii="Times New Roman" w:eastAsia="Times New Roman" w:hAnsi="Times New Roman" w:cs="Times New Roman"/>
                <w:color w:val="000000" w:themeColor="text1"/>
                <w:sz w:val="24"/>
                <w:szCs w:val="24"/>
              </w:rPr>
              <w:t>Sửa lỗi biên tập tên đoạn đường</w:t>
            </w:r>
            <w:r w:rsidR="00005F1F">
              <w:rPr>
                <w:rFonts w:ascii="Times New Roman" w:eastAsia="Times New Roman" w:hAnsi="Times New Roman" w:cs="Times New Roman"/>
                <w:color w:val="000000" w:themeColor="text1"/>
                <w:sz w:val="24"/>
                <w:szCs w:val="24"/>
              </w:rPr>
              <w:t xml:space="preserve"> (TT29 - </w:t>
            </w:r>
            <w:r w:rsidR="00376AF4">
              <w:rPr>
                <w:rFonts w:ascii="Times New Roman" w:eastAsia="Times New Roman" w:hAnsi="Times New Roman" w:cs="Times New Roman"/>
                <w:color w:val="000000"/>
                <w:sz w:val="24"/>
                <w:szCs w:val="24"/>
              </w:rPr>
              <w:t xml:space="preserve">Phụ lục 94 </w:t>
            </w:r>
            <w:r w:rsidR="00005F1F">
              <w:rPr>
                <w:rFonts w:ascii="Times New Roman" w:eastAsia="Times New Roman" w:hAnsi="Times New Roman" w:cs="Times New Roman"/>
                <w:color w:val="000000"/>
                <w:sz w:val="24"/>
                <w:szCs w:val="24"/>
              </w:rPr>
              <w:t>– NQ16) </w:t>
            </w:r>
          </w:p>
        </w:tc>
      </w:tr>
    </w:tbl>
    <w:p w14:paraId="4226B563" w14:textId="2EB9ECB4" w:rsidR="00DE397E" w:rsidRPr="009726F1" w:rsidRDefault="009726F1" w:rsidP="009726F1">
      <w:pPr>
        <w:spacing w:before="120"/>
        <w:ind w:firstLine="709"/>
        <w:rPr>
          <w:rFonts w:ascii="Times New Roman" w:hAnsi="Times New Roman" w:cs="Times New Roman"/>
          <w:b/>
          <w:bCs/>
          <w:i/>
          <w:iCs/>
          <w:color w:val="000000" w:themeColor="text1"/>
          <w:sz w:val="26"/>
          <w:szCs w:val="26"/>
          <w:lang w:val="vi-VN"/>
        </w:rPr>
      </w:pPr>
      <w:r>
        <w:rPr>
          <w:rFonts w:ascii="Times New Roman" w:hAnsi="Times New Roman" w:cs="Times New Roman"/>
          <w:b/>
          <w:bCs/>
          <w:i/>
          <w:iCs/>
          <w:color w:val="000000" w:themeColor="text1"/>
          <w:sz w:val="26"/>
          <w:szCs w:val="26"/>
        </w:rPr>
        <w:t xml:space="preserve">* </w:t>
      </w:r>
      <w:r w:rsidR="00652E30" w:rsidRPr="009726F1">
        <w:rPr>
          <w:rFonts w:ascii="Times New Roman" w:hAnsi="Times New Roman" w:cs="Times New Roman"/>
          <w:b/>
          <w:bCs/>
          <w:i/>
          <w:iCs/>
          <w:color w:val="000000" w:themeColor="text1"/>
          <w:sz w:val="26"/>
          <w:szCs w:val="26"/>
          <w:lang w:val="vi-VN"/>
        </w:rPr>
        <w:t>Hu</w:t>
      </w:r>
      <w:r w:rsidR="00652E30" w:rsidRPr="009726F1">
        <w:rPr>
          <w:rFonts w:ascii="Times New Roman" w:hAnsi="Times New Roman" w:cs="Times New Roman"/>
          <w:b/>
          <w:bCs/>
          <w:i/>
          <w:iCs/>
          <w:color w:val="000000" w:themeColor="text1"/>
          <w:sz w:val="26"/>
          <w:szCs w:val="26"/>
        </w:rPr>
        <w:t>ỷ bỏ TT</w:t>
      </w:r>
      <w:r w:rsidR="00641612" w:rsidRPr="009726F1">
        <w:rPr>
          <w:rFonts w:ascii="Times New Roman" w:hAnsi="Times New Roman" w:cs="Times New Roman"/>
          <w:b/>
          <w:bCs/>
          <w:i/>
          <w:iCs/>
          <w:color w:val="000000" w:themeColor="text1"/>
          <w:sz w:val="26"/>
          <w:szCs w:val="26"/>
        </w:rPr>
        <w:t xml:space="preserve"> 22, 25,</w:t>
      </w:r>
      <w:r w:rsidR="00652E30" w:rsidRPr="009726F1">
        <w:rPr>
          <w:rFonts w:ascii="Times New Roman" w:hAnsi="Times New Roman" w:cs="Times New Roman"/>
          <w:b/>
          <w:bCs/>
          <w:i/>
          <w:iCs/>
          <w:color w:val="000000" w:themeColor="text1"/>
          <w:sz w:val="26"/>
          <w:szCs w:val="26"/>
        </w:rPr>
        <w:t xml:space="preserve"> 47 mục A phụ lục 94</w:t>
      </w:r>
      <w:r w:rsidR="00641612" w:rsidRPr="009726F1">
        <w:rPr>
          <w:rFonts w:ascii="Times New Roman" w:hAnsi="Times New Roman" w:cs="Times New Roman"/>
          <w:b/>
          <w:bCs/>
          <w:i/>
          <w:iCs/>
          <w:color w:val="000000" w:themeColor="text1"/>
          <w:sz w:val="26"/>
          <w:szCs w:val="26"/>
        </w:rPr>
        <w:t xml:space="preserve"> – Nghị quyết 16/2025/NQ-HĐND</w:t>
      </w:r>
      <w:r w:rsidR="00DE397E" w:rsidRPr="009726F1">
        <w:rPr>
          <w:rFonts w:ascii="Times New Roman" w:hAnsi="Times New Roman" w:cs="Times New Roman"/>
          <w:b/>
          <w:bCs/>
          <w:i/>
          <w:iCs/>
          <w:color w:val="000000" w:themeColor="text1"/>
          <w:sz w:val="26"/>
          <w:szCs w:val="26"/>
          <w:lang w:val="vi-VN"/>
        </w:rPr>
        <w:br w:type="page"/>
      </w:r>
    </w:p>
    <w:p w14:paraId="2552EA67" w14:textId="7D6260C1" w:rsidR="00D4233F" w:rsidRPr="003241BC" w:rsidRDefault="00D4233F">
      <w:pPr>
        <w:rPr>
          <w:rFonts w:ascii="Times New Roman" w:hAnsi="Times New Roman" w:cs="Times New Roman"/>
          <w:b/>
          <w:bCs/>
          <w:color w:val="000000" w:themeColor="text1"/>
          <w:sz w:val="28"/>
          <w:szCs w:val="28"/>
          <w:lang w:val="vi-VN"/>
        </w:rPr>
      </w:pPr>
      <w:r w:rsidRPr="003241BC">
        <w:rPr>
          <w:rFonts w:ascii="Times New Roman" w:hAnsi="Times New Roman" w:cs="Times New Roman"/>
          <w:b/>
          <w:bCs/>
          <w:color w:val="000000" w:themeColor="text1"/>
          <w:sz w:val="28"/>
          <w:szCs w:val="28"/>
          <w:lang w:val="vi-VN"/>
        </w:rPr>
        <w:lastRenderedPageBreak/>
        <w:t>B. ĐẤT NÔNG NGHIỆP</w:t>
      </w:r>
    </w:p>
    <w:p w14:paraId="36BEEEA0" w14:textId="77777777" w:rsidR="00D4233F" w:rsidRPr="003241BC" w:rsidRDefault="00D4233F" w:rsidP="00D4233F">
      <w:pPr>
        <w:jc w:val="right"/>
        <w:rPr>
          <w:rFonts w:ascii="Times New Roman" w:hAnsi="Times New Roman" w:cs="Times New Roman"/>
          <w:i/>
          <w:iCs/>
          <w:color w:val="000000" w:themeColor="text1"/>
          <w:sz w:val="28"/>
          <w:szCs w:val="28"/>
          <w:vertAlign w:val="superscript"/>
          <w:lang w:val="vi-VN"/>
        </w:rPr>
      </w:pPr>
      <w:r w:rsidRPr="003241BC">
        <w:rPr>
          <w:rFonts w:ascii="Times New Roman" w:hAnsi="Times New Roman" w:cs="Times New Roman"/>
          <w:i/>
          <w:iCs/>
          <w:color w:val="000000" w:themeColor="text1"/>
          <w:sz w:val="28"/>
          <w:szCs w:val="28"/>
          <w:lang w:val="vi-VN"/>
        </w:rPr>
        <w:t>Đơn vị tính: 1.000 đồng/m</w:t>
      </w:r>
      <w:r w:rsidRPr="003241BC">
        <w:rPr>
          <w:rFonts w:ascii="Times New Roman" w:hAnsi="Times New Roman" w:cs="Times New Roman"/>
          <w:i/>
          <w:iCs/>
          <w:color w:val="000000" w:themeColor="text1"/>
          <w:sz w:val="28"/>
          <w:szCs w:val="28"/>
          <w:vertAlign w:val="superscript"/>
          <w:lang w:val="vi-V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4123"/>
        <w:gridCol w:w="848"/>
        <w:gridCol w:w="850"/>
        <w:gridCol w:w="852"/>
        <w:gridCol w:w="1557"/>
      </w:tblGrid>
      <w:tr w:rsidR="00652E30" w:rsidRPr="003241BC" w14:paraId="2DDEFBA7" w14:textId="77777777" w:rsidTr="00652E30">
        <w:trPr>
          <w:trHeight w:val="699"/>
          <w:tblHeader/>
        </w:trPr>
        <w:tc>
          <w:tcPr>
            <w:tcW w:w="459" w:type="pct"/>
            <w:vMerge w:val="restart"/>
            <w:vAlign w:val="center"/>
            <w:hideMark/>
          </w:tcPr>
          <w:p w14:paraId="10BA234B"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TT</w:t>
            </w:r>
          </w:p>
        </w:tc>
        <w:tc>
          <w:tcPr>
            <w:tcW w:w="2275" w:type="pct"/>
            <w:vMerge w:val="restart"/>
            <w:vAlign w:val="center"/>
            <w:hideMark/>
          </w:tcPr>
          <w:p w14:paraId="4FE8AE2A"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Loại đất</w:t>
            </w:r>
          </w:p>
        </w:tc>
        <w:tc>
          <w:tcPr>
            <w:tcW w:w="1407" w:type="pct"/>
            <w:gridSpan w:val="3"/>
            <w:vAlign w:val="center"/>
            <w:hideMark/>
          </w:tcPr>
          <w:p w14:paraId="2C6E6AC2"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Giá đất</w:t>
            </w:r>
          </w:p>
        </w:tc>
        <w:tc>
          <w:tcPr>
            <w:tcW w:w="859" w:type="pct"/>
            <w:noWrap/>
            <w:vAlign w:val="center"/>
            <w:hideMark/>
          </w:tcPr>
          <w:p w14:paraId="230264BA"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Ghi chú</w:t>
            </w:r>
          </w:p>
        </w:tc>
      </w:tr>
      <w:tr w:rsidR="00652E30" w:rsidRPr="003241BC" w14:paraId="7DA8E771" w14:textId="77777777" w:rsidTr="003F0525">
        <w:trPr>
          <w:trHeight w:val="660"/>
        </w:trPr>
        <w:tc>
          <w:tcPr>
            <w:tcW w:w="459" w:type="pct"/>
            <w:vMerge/>
            <w:vAlign w:val="center"/>
            <w:hideMark/>
          </w:tcPr>
          <w:p w14:paraId="5E690577"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p>
        </w:tc>
        <w:tc>
          <w:tcPr>
            <w:tcW w:w="2275" w:type="pct"/>
            <w:vMerge/>
            <w:vAlign w:val="center"/>
            <w:hideMark/>
          </w:tcPr>
          <w:p w14:paraId="7E039139"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p>
        </w:tc>
        <w:tc>
          <w:tcPr>
            <w:tcW w:w="468" w:type="pct"/>
            <w:vAlign w:val="center"/>
            <w:hideMark/>
          </w:tcPr>
          <w:p w14:paraId="69E74698"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xml:space="preserve">Vị trí 1 </w:t>
            </w:r>
          </w:p>
        </w:tc>
        <w:tc>
          <w:tcPr>
            <w:tcW w:w="469" w:type="pct"/>
            <w:vAlign w:val="center"/>
            <w:hideMark/>
          </w:tcPr>
          <w:p w14:paraId="688C1E0B"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Vị trí 2</w:t>
            </w:r>
          </w:p>
        </w:tc>
        <w:tc>
          <w:tcPr>
            <w:tcW w:w="470" w:type="pct"/>
            <w:vAlign w:val="center"/>
            <w:hideMark/>
          </w:tcPr>
          <w:p w14:paraId="62696A41"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Vị trí 3</w:t>
            </w:r>
          </w:p>
        </w:tc>
        <w:tc>
          <w:tcPr>
            <w:tcW w:w="859" w:type="pct"/>
            <w:vAlign w:val="center"/>
            <w:hideMark/>
          </w:tcPr>
          <w:p w14:paraId="011E2CCA"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p>
        </w:tc>
      </w:tr>
      <w:tr w:rsidR="00652E30" w:rsidRPr="003241BC" w14:paraId="50568088" w14:textId="77777777" w:rsidTr="003F0525">
        <w:trPr>
          <w:trHeight w:val="912"/>
        </w:trPr>
        <w:tc>
          <w:tcPr>
            <w:tcW w:w="459" w:type="pct"/>
            <w:vAlign w:val="center"/>
            <w:hideMark/>
          </w:tcPr>
          <w:p w14:paraId="53C3E4BE"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I</w:t>
            </w:r>
          </w:p>
        </w:tc>
        <w:tc>
          <w:tcPr>
            <w:tcW w:w="2275" w:type="pct"/>
            <w:vAlign w:val="center"/>
            <w:hideMark/>
          </w:tcPr>
          <w:p w14:paraId="1D2B3ACC"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Ấp Mỹ Hòa, Mỹ Qúy, Mỹ Tân, Mỹ Thuận, ấp Thị 1, ấp Thị 2</w:t>
            </w:r>
          </w:p>
        </w:tc>
        <w:tc>
          <w:tcPr>
            <w:tcW w:w="468" w:type="pct"/>
            <w:vAlign w:val="center"/>
            <w:hideMark/>
          </w:tcPr>
          <w:p w14:paraId="1E7B5B8F"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469" w:type="pct"/>
            <w:vAlign w:val="center"/>
            <w:hideMark/>
          </w:tcPr>
          <w:p w14:paraId="7D74404E"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470" w:type="pct"/>
            <w:vAlign w:val="center"/>
            <w:hideMark/>
          </w:tcPr>
          <w:p w14:paraId="6FD3FBDA"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859" w:type="pct"/>
            <w:noWrap/>
            <w:vAlign w:val="center"/>
            <w:hideMark/>
          </w:tcPr>
          <w:p w14:paraId="3271BC6D"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r>
      <w:tr w:rsidR="00652E30" w:rsidRPr="003241BC" w14:paraId="394F8C1B" w14:textId="77777777" w:rsidTr="003F0525">
        <w:trPr>
          <w:trHeight w:val="840"/>
        </w:trPr>
        <w:tc>
          <w:tcPr>
            <w:tcW w:w="459" w:type="pct"/>
            <w:vAlign w:val="center"/>
            <w:hideMark/>
          </w:tcPr>
          <w:p w14:paraId="218DC091"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1</w:t>
            </w:r>
          </w:p>
        </w:tc>
        <w:tc>
          <w:tcPr>
            <w:tcW w:w="2275" w:type="pct"/>
            <w:vAlign w:val="center"/>
            <w:hideMark/>
          </w:tcPr>
          <w:p w14:paraId="56214860"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Đất trồng cây hàng năm, đất có mặt nước nuôi trồng thủy sản</w:t>
            </w:r>
          </w:p>
        </w:tc>
        <w:tc>
          <w:tcPr>
            <w:tcW w:w="468" w:type="pct"/>
            <w:noWrap/>
            <w:vAlign w:val="center"/>
            <w:hideMark/>
          </w:tcPr>
          <w:p w14:paraId="55E27293"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6B525A3A"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70" w:type="pct"/>
            <w:noWrap/>
            <w:vAlign w:val="center"/>
            <w:hideMark/>
          </w:tcPr>
          <w:p w14:paraId="515C4154" w14:textId="77777777" w:rsidR="00652E30" w:rsidRPr="003241BC" w:rsidRDefault="00652E30"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859" w:type="pct"/>
            <w:noWrap/>
            <w:vAlign w:val="center"/>
            <w:hideMark/>
          </w:tcPr>
          <w:p w14:paraId="5B4320D6" w14:textId="77777777" w:rsidR="00652E30" w:rsidRPr="003241BC" w:rsidRDefault="00652E30" w:rsidP="00D04A2F">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 </w:t>
            </w:r>
          </w:p>
        </w:tc>
      </w:tr>
      <w:tr w:rsidR="003F0525" w:rsidRPr="003241BC" w14:paraId="05936E4C" w14:textId="77777777" w:rsidTr="00652E30">
        <w:trPr>
          <w:trHeight w:val="2508"/>
        </w:trPr>
        <w:tc>
          <w:tcPr>
            <w:tcW w:w="459" w:type="pct"/>
            <w:vAlign w:val="center"/>
            <w:hideMark/>
          </w:tcPr>
          <w:p w14:paraId="3BBEC3E5"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206E0B19"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Trong giới hạn:</w:t>
            </w:r>
            <w:r w:rsidRPr="003241BC">
              <w:rPr>
                <w:rFonts w:ascii="Times New Roman" w:eastAsia="Times New Roman" w:hAnsi="Times New Roman" w:cs="Times New Roman"/>
                <w:color w:val="000000" w:themeColor="text1"/>
                <w:sz w:val="24"/>
                <w:szCs w:val="24"/>
              </w:rPr>
              <w:br/>
              <w:t>- Đông giáp sông Tiền, Kênh Khai Long (Từ kênh Cột dây Thép - Kênh Mương Chùa).</w:t>
            </w:r>
            <w:r w:rsidRPr="003241BC">
              <w:rPr>
                <w:rFonts w:ascii="Times New Roman" w:eastAsia="Times New Roman" w:hAnsi="Times New Roman" w:cs="Times New Roman"/>
                <w:color w:val="000000" w:themeColor="text1"/>
                <w:sz w:val="24"/>
                <w:szCs w:val="24"/>
              </w:rPr>
              <w:br/>
              <w:t>- Tây giáp Kênh 77.</w:t>
            </w:r>
            <w:r w:rsidRPr="003241BC">
              <w:rPr>
                <w:rFonts w:ascii="Times New Roman" w:eastAsia="Times New Roman" w:hAnsi="Times New Roman" w:cs="Times New Roman"/>
                <w:color w:val="000000" w:themeColor="text1"/>
                <w:sz w:val="24"/>
                <w:szCs w:val="24"/>
              </w:rPr>
              <w:br/>
              <w:t>- Nam giáp kênh Mương Chùa.</w:t>
            </w:r>
            <w:r w:rsidRPr="003241BC">
              <w:rPr>
                <w:rFonts w:ascii="Times New Roman" w:eastAsia="Times New Roman" w:hAnsi="Times New Roman" w:cs="Times New Roman"/>
                <w:color w:val="000000" w:themeColor="text1"/>
                <w:sz w:val="24"/>
                <w:szCs w:val="24"/>
              </w:rPr>
              <w:br/>
              <w:t>- Tây Bắc giáp Kênh Cột Dây Thép (Từ sông Tiền đến đầu kênh 77).</w:t>
            </w:r>
          </w:p>
        </w:tc>
        <w:tc>
          <w:tcPr>
            <w:tcW w:w="1407" w:type="pct"/>
            <w:gridSpan w:val="3"/>
            <w:noWrap/>
            <w:vAlign w:val="center"/>
            <w:hideMark/>
          </w:tcPr>
          <w:p w14:paraId="38AC8EEE"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192</w:t>
            </w:r>
          </w:p>
        </w:tc>
        <w:tc>
          <w:tcPr>
            <w:tcW w:w="859" w:type="pct"/>
            <w:vMerge w:val="restart"/>
            <w:vAlign w:val="center"/>
            <w:hideMark/>
          </w:tcPr>
          <w:p w14:paraId="4EF419ED" w14:textId="5A655630"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r w:rsidRPr="00CF65C4">
              <w:rPr>
                <w:rFonts w:ascii="Times New Roman" w:eastAsia="Times New Roman" w:hAnsi="Times New Roman" w:cs="Times New Roman"/>
                <w:color w:val="000000" w:themeColor="text1"/>
                <w:sz w:val="24"/>
                <w:szCs w:val="24"/>
              </w:rPr>
              <w:t>Sửa lỗi biên tập giá đất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rPr>
              <w:t>Phụ lục 94 – NQ16) </w:t>
            </w:r>
          </w:p>
        </w:tc>
      </w:tr>
      <w:tr w:rsidR="003F0525" w:rsidRPr="003241BC" w14:paraId="2C45B81C" w14:textId="77777777" w:rsidTr="003F0525">
        <w:trPr>
          <w:trHeight w:val="1008"/>
        </w:trPr>
        <w:tc>
          <w:tcPr>
            <w:tcW w:w="459" w:type="pct"/>
            <w:vAlign w:val="center"/>
            <w:hideMark/>
          </w:tcPr>
          <w:p w14:paraId="03FAFAE2"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4E775617"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Tiếp giáp lộ giao thông nông thôn, đường liên xã, giao thông thủy (kênh cấp I, cấp II, sông Hậu, sông Tiền)</w:t>
            </w:r>
          </w:p>
        </w:tc>
        <w:tc>
          <w:tcPr>
            <w:tcW w:w="468" w:type="pct"/>
            <w:noWrap/>
            <w:vAlign w:val="center"/>
            <w:hideMark/>
          </w:tcPr>
          <w:p w14:paraId="532E8DB7"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96</w:t>
            </w:r>
          </w:p>
        </w:tc>
        <w:tc>
          <w:tcPr>
            <w:tcW w:w="939" w:type="pct"/>
            <w:gridSpan w:val="2"/>
            <w:noWrap/>
            <w:vAlign w:val="center"/>
            <w:hideMark/>
          </w:tcPr>
          <w:p w14:paraId="3BFF8BC2"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77</w:t>
            </w:r>
          </w:p>
        </w:tc>
        <w:tc>
          <w:tcPr>
            <w:tcW w:w="859" w:type="pct"/>
            <w:vMerge/>
            <w:vAlign w:val="center"/>
          </w:tcPr>
          <w:p w14:paraId="55A168FE" w14:textId="1B9F4864"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F0525" w:rsidRPr="003241BC" w14:paraId="155A0E5F" w14:textId="77777777" w:rsidTr="003F0525">
        <w:trPr>
          <w:trHeight w:val="672"/>
        </w:trPr>
        <w:tc>
          <w:tcPr>
            <w:tcW w:w="459" w:type="pct"/>
            <w:vAlign w:val="center"/>
            <w:hideMark/>
          </w:tcPr>
          <w:p w14:paraId="09B4C9DD"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77B0E5E5"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Khu vực còn lại</w:t>
            </w:r>
          </w:p>
        </w:tc>
        <w:tc>
          <w:tcPr>
            <w:tcW w:w="1407" w:type="pct"/>
            <w:gridSpan w:val="3"/>
            <w:noWrap/>
            <w:vAlign w:val="center"/>
            <w:hideMark/>
          </w:tcPr>
          <w:p w14:paraId="58706E63"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56</w:t>
            </w:r>
          </w:p>
        </w:tc>
        <w:tc>
          <w:tcPr>
            <w:tcW w:w="859" w:type="pct"/>
            <w:vMerge/>
            <w:vAlign w:val="center"/>
          </w:tcPr>
          <w:p w14:paraId="6C47B0E4" w14:textId="48A8E43E"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p>
        </w:tc>
      </w:tr>
      <w:tr w:rsidR="00652E30" w:rsidRPr="003241BC" w14:paraId="1D7C3585" w14:textId="77777777" w:rsidTr="003F0525">
        <w:trPr>
          <w:trHeight w:val="672"/>
        </w:trPr>
        <w:tc>
          <w:tcPr>
            <w:tcW w:w="459" w:type="pct"/>
            <w:vAlign w:val="center"/>
            <w:hideMark/>
          </w:tcPr>
          <w:p w14:paraId="3AE60996"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2</w:t>
            </w:r>
          </w:p>
        </w:tc>
        <w:tc>
          <w:tcPr>
            <w:tcW w:w="2275" w:type="pct"/>
            <w:vAlign w:val="center"/>
            <w:hideMark/>
          </w:tcPr>
          <w:p w14:paraId="260A8660"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Đất trồng cây lâu năm</w:t>
            </w:r>
          </w:p>
        </w:tc>
        <w:tc>
          <w:tcPr>
            <w:tcW w:w="468" w:type="pct"/>
            <w:noWrap/>
            <w:vAlign w:val="center"/>
            <w:hideMark/>
          </w:tcPr>
          <w:p w14:paraId="7CD1E444"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1B2F0B47"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76D05EF5"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noWrap/>
            <w:vAlign w:val="center"/>
            <w:hideMark/>
          </w:tcPr>
          <w:p w14:paraId="32D7D7BD" w14:textId="77777777" w:rsidR="00652E30" w:rsidRPr="003241BC" w:rsidRDefault="00652E30" w:rsidP="00D04A2F">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 </w:t>
            </w:r>
          </w:p>
        </w:tc>
      </w:tr>
      <w:tr w:rsidR="003F0525" w:rsidRPr="003241BC" w14:paraId="270D6CF6" w14:textId="77777777" w:rsidTr="00652E30">
        <w:trPr>
          <w:trHeight w:val="2352"/>
        </w:trPr>
        <w:tc>
          <w:tcPr>
            <w:tcW w:w="459" w:type="pct"/>
            <w:vAlign w:val="center"/>
            <w:hideMark/>
          </w:tcPr>
          <w:p w14:paraId="411DEA36"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33AEEA9E"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Trong giới hạn:</w:t>
            </w:r>
            <w:r w:rsidRPr="003241BC">
              <w:rPr>
                <w:rFonts w:ascii="Times New Roman" w:eastAsia="Times New Roman" w:hAnsi="Times New Roman" w:cs="Times New Roman"/>
                <w:color w:val="000000" w:themeColor="text1"/>
                <w:sz w:val="24"/>
                <w:szCs w:val="24"/>
              </w:rPr>
              <w:br/>
              <w:t>- Đông giáp sông Tiền, Kênh Khai Long (Từ kênh Cột dây Thép - Kênh Mương Chùa).</w:t>
            </w:r>
            <w:r w:rsidRPr="003241BC">
              <w:rPr>
                <w:rFonts w:ascii="Times New Roman" w:eastAsia="Times New Roman" w:hAnsi="Times New Roman" w:cs="Times New Roman"/>
                <w:color w:val="000000" w:themeColor="text1"/>
                <w:sz w:val="24"/>
                <w:szCs w:val="24"/>
              </w:rPr>
              <w:br/>
              <w:t>- Tây giáp Kênh 77.</w:t>
            </w:r>
            <w:r w:rsidRPr="003241BC">
              <w:rPr>
                <w:rFonts w:ascii="Times New Roman" w:eastAsia="Times New Roman" w:hAnsi="Times New Roman" w:cs="Times New Roman"/>
                <w:color w:val="000000" w:themeColor="text1"/>
                <w:sz w:val="24"/>
                <w:szCs w:val="24"/>
              </w:rPr>
              <w:br/>
              <w:t>- Nam giáp kênh Mương Chùa.</w:t>
            </w:r>
            <w:r w:rsidRPr="003241BC">
              <w:rPr>
                <w:rFonts w:ascii="Times New Roman" w:eastAsia="Times New Roman" w:hAnsi="Times New Roman" w:cs="Times New Roman"/>
                <w:color w:val="000000" w:themeColor="text1"/>
                <w:sz w:val="24"/>
                <w:szCs w:val="24"/>
              </w:rPr>
              <w:br/>
              <w:t>- Tây Bắc giáp Kênh Cột Dây Thép (Từ sông Tiền đến đầu kênh 77).</w:t>
            </w:r>
          </w:p>
        </w:tc>
        <w:tc>
          <w:tcPr>
            <w:tcW w:w="1407" w:type="pct"/>
            <w:gridSpan w:val="3"/>
            <w:noWrap/>
            <w:vAlign w:val="center"/>
            <w:hideMark/>
          </w:tcPr>
          <w:p w14:paraId="586B706F"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240</w:t>
            </w:r>
          </w:p>
        </w:tc>
        <w:tc>
          <w:tcPr>
            <w:tcW w:w="859" w:type="pct"/>
            <w:vMerge w:val="restart"/>
            <w:vAlign w:val="center"/>
            <w:hideMark/>
          </w:tcPr>
          <w:p w14:paraId="2CC545A4" w14:textId="09221502"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r w:rsidRPr="00CF65C4">
              <w:rPr>
                <w:rFonts w:ascii="Times New Roman" w:eastAsia="Times New Roman" w:hAnsi="Times New Roman" w:cs="Times New Roman"/>
                <w:color w:val="000000" w:themeColor="text1"/>
                <w:sz w:val="24"/>
                <w:szCs w:val="24"/>
              </w:rPr>
              <w:t>Sửa lỗi biên tập giá đất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rPr>
              <w:t>Phụ lục 94 – NQ16) </w:t>
            </w:r>
          </w:p>
        </w:tc>
      </w:tr>
      <w:tr w:rsidR="003F0525" w:rsidRPr="003241BC" w14:paraId="60473911" w14:textId="77777777" w:rsidTr="003F0525">
        <w:trPr>
          <w:trHeight w:val="1008"/>
        </w:trPr>
        <w:tc>
          <w:tcPr>
            <w:tcW w:w="459" w:type="pct"/>
            <w:vAlign w:val="center"/>
            <w:hideMark/>
          </w:tcPr>
          <w:p w14:paraId="4919DEAD"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00806D5D"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Tiếp giáp lộ giao thông nông thôn, đường liên xã, giao thông thủy (kênh cấp I, cấp II, sông Hậu, sông Tiền)</w:t>
            </w:r>
          </w:p>
        </w:tc>
        <w:tc>
          <w:tcPr>
            <w:tcW w:w="468" w:type="pct"/>
            <w:noWrap/>
            <w:vAlign w:val="center"/>
            <w:hideMark/>
          </w:tcPr>
          <w:p w14:paraId="59F04C72"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112</w:t>
            </w:r>
          </w:p>
        </w:tc>
        <w:tc>
          <w:tcPr>
            <w:tcW w:w="939" w:type="pct"/>
            <w:gridSpan w:val="2"/>
            <w:noWrap/>
            <w:vAlign w:val="center"/>
            <w:hideMark/>
          </w:tcPr>
          <w:p w14:paraId="72B18C13"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90</w:t>
            </w:r>
          </w:p>
        </w:tc>
        <w:tc>
          <w:tcPr>
            <w:tcW w:w="859" w:type="pct"/>
            <w:vMerge/>
            <w:vAlign w:val="center"/>
          </w:tcPr>
          <w:p w14:paraId="2057B854" w14:textId="27929B42"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F0525" w:rsidRPr="003241BC" w14:paraId="6FD97456" w14:textId="77777777" w:rsidTr="003F0525">
        <w:trPr>
          <w:trHeight w:val="672"/>
        </w:trPr>
        <w:tc>
          <w:tcPr>
            <w:tcW w:w="459" w:type="pct"/>
            <w:vAlign w:val="center"/>
            <w:hideMark/>
          </w:tcPr>
          <w:p w14:paraId="2765371D"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710029A0"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Khu vực còn lại</w:t>
            </w:r>
          </w:p>
        </w:tc>
        <w:tc>
          <w:tcPr>
            <w:tcW w:w="1407" w:type="pct"/>
            <w:gridSpan w:val="3"/>
            <w:noWrap/>
            <w:vAlign w:val="center"/>
            <w:hideMark/>
          </w:tcPr>
          <w:p w14:paraId="2E49D404"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64</w:t>
            </w:r>
          </w:p>
        </w:tc>
        <w:tc>
          <w:tcPr>
            <w:tcW w:w="859" w:type="pct"/>
            <w:vMerge/>
            <w:vAlign w:val="center"/>
          </w:tcPr>
          <w:p w14:paraId="61575EB7" w14:textId="3E5AEF38"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p>
        </w:tc>
      </w:tr>
      <w:tr w:rsidR="00652E30" w:rsidRPr="003241BC" w14:paraId="1226FED1" w14:textId="77777777" w:rsidTr="003F0525">
        <w:trPr>
          <w:trHeight w:val="996"/>
        </w:trPr>
        <w:tc>
          <w:tcPr>
            <w:tcW w:w="459" w:type="pct"/>
            <w:vAlign w:val="center"/>
            <w:hideMark/>
          </w:tcPr>
          <w:p w14:paraId="0450E9A1"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lastRenderedPageBreak/>
              <w:t>II</w:t>
            </w:r>
          </w:p>
        </w:tc>
        <w:tc>
          <w:tcPr>
            <w:tcW w:w="2275" w:type="pct"/>
            <w:vAlign w:val="center"/>
            <w:hideMark/>
          </w:tcPr>
          <w:p w14:paraId="2F1F65A2"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Ấp Long Bình, Long Định, Long Hòa 1, Long Hòa 2, Long Thuận 1, Long Thuận 2</w:t>
            </w:r>
          </w:p>
        </w:tc>
        <w:tc>
          <w:tcPr>
            <w:tcW w:w="468" w:type="pct"/>
            <w:noWrap/>
            <w:vAlign w:val="center"/>
            <w:hideMark/>
          </w:tcPr>
          <w:p w14:paraId="628ACEC4"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022B2A05"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4CF7BC1C"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noWrap/>
            <w:vAlign w:val="center"/>
            <w:hideMark/>
          </w:tcPr>
          <w:p w14:paraId="56F86427"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r>
      <w:tr w:rsidR="00652E30" w:rsidRPr="003241BC" w14:paraId="15BE4853" w14:textId="77777777" w:rsidTr="003F0525">
        <w:trPr>
          <w:trHeight w:val="1344"/>
        </w:trPr>
        <w:tc>
          <w:tcPr>
            <w:tcW w:w="459" w:type="pct"/>
            <w:vAlign w:val="center"/>
            <w:hideMark/>
          </w:tcPr>
          <w:p w14:paraId="7D0A58CF"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1</w:t>
            </w:r>
          </w:p>
        </w:tc>
        <w:tc>
          <w:tcPr>
            <w:tcW w:w="2275" w:type="pct"/>
            <w:vAlign w:val="center"/>
            <w:hideMark/>
          </w:tcPr>
          <w:p w14:paraId="10FE08F2"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Đất trồng cây hàng năm, đất có mặt nước nuôi trồng thủy sản</w:t>
            </w:r>
          </w:p>
        </w:tc>
        <w:tc>
          <w:tcPr>
            <w:tcW w:w="468" w:type="pct"/>
            <w:noWrap/>
            <w:vAlign w:val="center"/>
            <w:hideMark/>
          </w:tcPr>
          <w:p w14:paraId="7CA9D63F"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1A8D20C8"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332F4FBB"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vAlign w:val="center"/>
            <w:hideMark/>
          </w:tcPr>
          <w:p w14:paraId="39127FD1" w14:textId="77777777" w:rsidR="00652E30" w:rsidRPr="003241BC" w:rsidRDefault="00652E30" w:rsidP="00D04A2F">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 </w:t>
            </w:r>
          </w:p>
        </w:tc>
      </w:tr>
      <w:tr w:rsidR="003F0525" w:rsidRPr="003241BC" w14:paraId="0AD31FC2" w14:textId="77777777" w:rsidTr="003F0525">
        <w:trPr>
          <w:trHeight w:val="672"/>
        </w:trPr>
        <w:tc>
          <w:tcPr>
            <w:tcW w:w="459" w:type="pct"/>
            <w:vAlign w:val="center"/>
            <w:hideMark/>
          </w:tcPr>
          <w:p w14:paraId="3FE951FF"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74FB862A"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Tiếp giáp đường tỉnh, đường Quốc lộ</w:t>
            </w:r>
          </w:p>
        </w:tc>
        <w:tc>
          <w:tcPr>
            <w:tcW w:w="468" w:type="pct"/>
            <w:noWrap/>
            <w:vAlign w:val="center"/>
            <w:hideMark/>
          </w:tcPr>
          <w:p w14:paraId="7056F3FD"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116</w:t>
            </w:r>
          </w:p>
        </w:tc>
        <w:tc>
          <w:tcPr>
            <w:tcW w:w="939" w:type="pct"/>
            <w:gridSpan w:val="2"/>
            <w:noWrap/>
            <w:vAlign w:val="center"/>
            <w:hideMark/>
          </w:tcPr>
          <w:p w14:paraId="52DB1F21"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93</w:t>
            </w:r>
          </w:p>
        </w:tc>
        <w:tc>
          <w:tcPr>
            <w:tcW w:w="859" w:type="pct"/>
            <w:vMerge w:val="restart"/>
            <w:vAlign w:val="center"/>
          </w:tcPr>
          <w:p w14:paraId="3B461652" w14:textId="2C839AE0" w:rsidR="003F0525" w:rsidRPr="003241BC" w:rsidRDefault="00313ECE"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CF65C4">
              <w:rPr>
                <w:rFonts w:ascii="Times New Roman" w:eastAsia="Times New Roman" w:hAnsi="Times New Roman" w:cs="Times New Roman"/>
                <w:color w:val="000000" w:themeColor="text1"/>
                <w:sz w:val="24"/>
                <w:szCs w:val="24"/>
              </w:rPr>
              <w:t>Sửa lỗi biên tập giá đất</w:t>
            </w:r>
            <w:r>
              <w:rPr>
                <w:rFonts w:ascii="Times New Roman" w:eastAsia="Times New Roman" w:hAnsi="Times New Roman" w:cs="Times New Roman"/>
                <w:color w:val="000000" w:themeColor="text1"/>
                <w:sz w:val="24"/>
                <w:szCs w:val="24"/>
              </w:rPr>
              <w:t xml:space="preserve"> </w:t>
            </w:r>
            <w:r w:rsidR="003F0525">
              <w:rPr>
                <w:rFonts w:ascii="Times New Roman" w:eastAsia="Times New Roman" w:hAnsi="Times New Roman" w:cs="Times New Roman"/>
                <w:color w:val="000000" w:themeColor="text1"/>
                <w:sz w:val="24"/>
                <w:szCs w:val="24"/>
              </w:rPr>
              <w:t>(</w:t>
            </w:r>
            <w:r w:rsidR="003F0525">
              <w:rPr>
                <w:rFonts w:ascii="Times New Roman" w:eastAsia="Times New Roman" w:hAnsi="Times New Roman" w:cs="Times New Roman"/>
                <w:color w:val="000000"/>
                <w:sz w:val="24"/>
                <w:szCs w:val="24"/>
              </w:rPr>
              <w:t>Phụ lục 94 – NQ16) </w:t>
            </w:r>
          </w:p>
        </w:tc>
      </w:tr>
      <w:tr w:rsidR="003F0525" w:rsidRPr="003241BC" w14:paraId="05681CDA" w14:textId="77777777" w:rsidTr="003F0525">
        <w:trPr>
          <w:trHeight w:val="1008"/>
        </w:trPr>
        <w:tc>
          <w:tcPr>
            <w:tcW w:w="459" w:type="pct"/>
            <w:vAlign w:val="center"/>
            <w:hideMark/>
          </w:tcPr>
          <w:p w14:paraId="60761264"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2CAC7A05"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Tiếp giáp lộ giao thông nông thôn, đường liên xã, giao thông thủy (kênh cấp I, cấp II, Sông Hậu, Sông Tiền) </w:t>
            </w:r>
          </w:p>
        </w:tc>
        <w:tc>
          <w:tcPr>
            <w:tcW w:w="468" w:type="pct"/>
            <w:noWrap/>
            <w:vAlign w:val="center"/>
            <w:hideMark/>
          </w:tcPr>
          <w:p w14:paraId="6FD1D6AC"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87</w:t>
            </w:r>
          </w:p>
        </w:tc>
        <w:tc>
          <w:tcPr>
            <w:tcW w:w="939" w:type="pct"/>
            <w:gridSpan w:val="2"/>
            <w:noWrap/>
            <w:vAlign w:val="center"/>
            <w:hideMark/>
          </w:tcPr>
          <w:p w14:paraId="602581EA"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70</w:t>
            </w:r>
          </w:p>
        </w:tc>
        <w:tc>
          <w:tcPr>
            <w:tcW w:w="859" w:type="pct"/>
            <w:vMerge/>
            <w:vAlign w:val="center"/>
          </w:tcPr>
          <w:p w14:paraId="19F5CA8C" w14:textId="0C26F3D1"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F0525" w:rsidRPr="003241BC" w14:paraId="0F79DA71" w14:textId="77777777" w:rsidTr="003F0525">
        <w:trPr>
          <w:trHeight w:val="1344"/>
        </w:trPr>
        <w:tc>
          <w:tcPr>
            <w:tcW w:w="459" w:type="pct"/>
            <w:vAlign w:val="center"/>
            <w:hideMark/>
          </w:tcPr>
          <w:p w14:paraId="06278F52"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36B1F224" w14:textId="77777777"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Đối với đất giáp ranh xã Chợ Mới (bán kính từ địa giới hành chính 150m trở về Ấp Long Bình, Long Định, Long Hòa 1, Long Hòa 2, Long Thuận 1, Long Thuận 2)</w:t>
            </w:r>
          </w:p>
        </w:tc>
        <w:tc>
          <w:tcPr>
            <w:tcW w:w="468" w:type="pct"/>
            <w:noWrap/>
            <w:vAlign w:val="center"/>
            <w:hideMark/>
          </w:tcPr>
          <w:p w14:paraId="63A30F24"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131</w:t>
            </w:r>
          </w:p>
        </w:tc>
        <w:tc>
          <w:tcPr>
            <w:tcW w:w="939" w:type="pct"/>
            <w:gridSpan w:val="2"/>
            <w:noWrap/>
            <w:vAlign w:val="center"/>
            <w:hideMark/>
          </w:tcPr>
          <w:p w14:paraId="0188BD89" w14:textId="77777777" w:rsidR="003F0525" w:rsidRPr="003241BC" w:rsidRDefault="003F0525"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104</w:t>
            </w:r>
          </w:p>
        </w:tc>
        <w:tc>
          <w:tcPr>
            <w:tcW w:w="859" w:type="pct"/>
            <w:vMerge/>
            <w:vAlign w:val="center"/>
          </w:tcPr>
          <w:p w14:paraId="75DBE1FF" w14:textId="4D644F40" w:rsidR="003F0525" w:rsidRPr="003241BC" w:rsidRDefault="003F0525" w:rsidP="00D04A2F">
            <w:pPr>
              <w:spacing w:beforeLines="40" w:before="96" w:afterLines="40" w:after="96" w:line="264" w:lineRule="auto"/>
              <w:rPr>
                <w:rFonts w:ascii="Times New Roman" w:eastAsia="Times New Roman" w:hAnsi="Times New Roman" w:cs="Times New Roman"/>
                <w:color w:val="000000" w:themeColor="text1"/>
                <w:sz w:val="24"/>
                <w:szCs w:val="24"/>
              </w:rPr>
            </w:pPr>
          </w:p>
        </w:tc>
      </w:tr>
      <w:tr w:rsidR="00652E30" w:rsidRPr="003241BC" w14:paraId="1CF6F5AE" w14:textId="77777777" w:rsidTr="003F0525">
        <w:trPr>
          <w:trHeight w:val="672"/>
        </w:trPr>
        <w:tc>
          <w:tcPr>
            <w:tcW w:w="459" w:type="pct"/>
            <w:vAlign w:val="center"/>
            <w:hideMark/>
          </w:tcPr>
          <w:p w14:paraId="50BDE828"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2</w:t>
            </w:r>
          </w:p>
        </w:tc>
        <w:tc>
          <w:tcPr>
            <w:tcW w:w="2275" w:type="pct"/>
            <w:vAlign w:val="center"/>
            <w:hideMark/>
          </w:tcPr>
          <w:p w14:paraId="20802ED5" w14:textId="77777777" w:rsidR="00652E30" w:rsidRPr="003241BC" w:rsidRDefault="00652E30" w:rsidP="00D04A2F">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Đất trồng cây lâu năm</w:t>
            </w:r>
          </w:p>
        </w:tc>
        <w:tc>
          <w:tcPr>
            <w:tcW w:w="468" w:type="pct"/>
            <w:noWrap/>
            <w:vAlign w:val="center"/>
            <w:hideMark/>
          </w:tcPr>
          <w:p w14:paraId="70917539"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174AEF5D"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30CD8CBE" w14:textId="77777777" w:rsidR="00652E30" w:rsidRPr="003241BC" w:rsidRDefault="00652E30" w:rsidP="00D04A2F">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vAlign w:val="center"/>
            <w:hideMark/>
          </w:tcPr>
          <w:p w14:paraId="589D1336" w14:textId="77777777" w:rsidR="00652E30" w:rsidRPr="003241BC" w:rsidRDefault="00652E30" w:rsidP="00D04A2F">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 </w:t>
            </w:r>
          </w:p>
        </w:tc>
      </w:tr>
      <w:tr w:rsidR="00313ECE" w:rsidRPr="003241BC" w14:paraId="4232F7E9" w14:textId="77777777" w:rsidTr="00CD6A35">
        <w:trPr>
          <w:trHeight w:val="892"/>
        </w:trPr>
        <w:tc>
          <w:tcPr>
            <w:tcW w:w="459" w:type="pct"/>
            <w:vAlign w:val="center"/>
            <w:hideMark/>
          </w:tcPr>
          <w:p w14:paraId="493BDFBD"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19033319"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Tiếp giáp đường tỉnh, đường Quốc lộ</w:t>
            </w:r>
          </w:p>
        </w:tc>
        <w:tc>
          <w:tcPr>
            <w:tcW w:w="468" w:type="pct"/>
            <w:noWrap/>
            <w:vAlign w:val="center"/>
            <w:hideMark/>
          </w:tcPr>
          <w:p w14:paraId="2ACC0CF7"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180</w:t>
            </w:r>
          </w:p>
        </w:tc>
        <w:tc>
          <w:tcPr>
            <w:tcW w:w="939" w:type="pct"/>
            <w:gridSpan w:val="2"/>
            <w:noWrap/>
            <w:vAlign w:val="center"/>
            <w:hideMark/>
          </w:tcPr>
          <w:p w14:paraId="711A331F"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144</w:t>
            </w:r>
          </w:p>
        </w:tc>
        <w:tc>
          <w:tcPr>
            <w:tcW w:w="859" w:type="pct"/>
            <w:vMerge w:val="restart"/>
            <w:vAlign w:val="center"/>
          </w:tcPr>
          <w:p w14:paraId="152832D6" w14:textId="39BBDBBD"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CF65C4">
              <w:rPr>
                <w:rFonts w:ascii="Times New Roman" w:eastAsia="Times New Roman" w:hAnsi="Times New Roman" w:cs="Times New Roman"/>
                <w:color w:val="000000" w:themeColor="text1"/>
                <w:sz w:val="24"/>
                <w:szCs w:val="24"/>
              </w:rPr>
              <w:t>Sửa lỗi biên tập giá đất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rPr>
              <w:t>Phụ lục 94 – NQ16) </w:t>
            </w:r>
          </w:p>
        </w:tc>
      </w:tr>
      <w:tr w:rsidR="00313ECE" w:rsidRPr="003241BC" w14:paraId="32A8F6C8" w14:textId="77777777" w:rsidTr="00313ECE">
        <w:trPr>
          <w:trHeight w:val="1185"/>
        </w:trPr>
        <w:tc>
          <w:tcPr>
            <w:tcW w:w="459" w:type="pct"/>
            <w:vAlign w:val="center"/>
            <w:hideMark/>
          </w:tcPr>
          <w:p w14:paraId="385D7A04"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751EB328"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Tiếp giáp lộ giao thông nông thôn, đường liên xã, giao thông thủy (kênh cấp I, cấp II, Sông Hậu, Sông Tiền) </w:t>
            </w:r>
          </w:p>
        </w:tc>
        <w:tc>
          <w:tcPr>
            <w:tcW w:w="468" w:type="pct"/>
            <w:noWrap/>
            <w:vAlign w:val="center"/>
            <w:hideMark/>
          </w:tcPr>
          <w:p w14:paraId="35CBFF37"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105</w:t>
            </w:r>
          </w:p>
        </w:tc>
        <w:tc>
          <w:tcPr>
            <w:tcW w:w="939" w:type="pct"/>
            <w:gridSpan w:val="2"/>
            <w:noWrap/>
            <w:vAlign w:val="center"/>
            <w:hideMark/>
          </w:tcPr>
          <w:p w14:paraId="6E0ABA38"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84</w:t>
            </w:r>
          </w:p>
        </w:tc>
        <w:tc>
          <w:tcPr>
            <w:tcW w:w="859" w:type="pct"/>
            <w:vMerge/>
          </w:tcPr>
          <w:p w14:paraId="2C96DCFF" w14:textId="45A5F962"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13ECE" w:rsidRPr="003241BC" w14:paraId="44AFC46C" w14:textId="77777777" w:rsidTr="00313ECE">
        <w:trPr>
          <w:trHeight w:val="672"/>
        </w:trPr>
        <w:tc>
          <w:tcPr>
            <w:tcW w:w="459" w:type="pct"/>
            <w:vAlign w:val="center"/>
            <w:hideMark/>
          </w:tcPr>
          <w:p w14:paraId="17102FD3"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63076AF8"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Đối với đất giáp ranh (bán kính từ địa giới hành chính 150m) giáp với xã Chợ Mới.</w:t>
            </w:r>
          </w:p>
        </w:tc>
        <w:tc>
          <w:tcPr>
            <w:tcW w:w="468" w:type="pct"/>
            <w:noWrap/>
            <w:vAlign w:val="center"/>
            <w:hideMark/>
          </w:tcPr>
          <w:p w14:paraId="2E9FAA93"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150</w:t>
            </w:r>
          </w:p>
        </w:tc>
        <w:tc>
          <w:tcPr>
            <w:tcW w:w="939" w:type="pct"/>
            <w:gridSpan w:val="2"/>
            <w:noWrap/>
            <w:vAlign w:val="center"/>
            <w:hideMark/>
          </w:tcPr>
          <w:p w14:paraId="3E5F9442"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120</w:t>
            </w:r>
          </w:p>
        </w:tc>
        <w:tc>
          <w:tcPr>
            <w:tcW w:w="859" w:type="pct"/>
            <w:vMerge/>
            <w:vAlign w:val="center"/>
          </w:tcPr>
          <w:p w14:paraId="73C76D0F" w14:textId="0B5D0CE8"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13ECE" w:rsidRPr="003241BC" w14:paraId="6A8A723D" w14:textId="77777777" w:rsidTr="00313ECE">
        <w:trPr>
          <w:trHeight w:val="962"/>
        </w:trPr>
        <w:tc>
          <w:tcPr>
            <w:tcW w:w="459" w:type="pct"/>
            <w:vAlign w:val="center"/>
            <w:hideMark/>
          </w:tcPr>
          <w:p w14:paraId="260F3356"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30312463"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Khu vực còn lại</w:t>
            </w:r>
          </w:p>
        </w:tc>
        <w:tc>
          <w:tcPr>
            <w:tcW w:w="1407" w:type="pct"/>
            <w:gridSpan w:val="3"/>
            <w:noWrap/>
            <w:vAlign w:val="center"/>
            <w:hideMark/>
          </w:tcPr>
          <w:p w14:paraId="684DC20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60</w:t>
            </w:r>
          </w:p>
        </w:tc>
        <w:tc>
          <w:tcPr>
            <w:tcW w:w="859" w:type="pct"/>
            <w:vMerge/>
            <w:vAlign w:val="center"/>
          </w:tcPr>
          <w:p w14:paraId="0A188A9D" w14:textId="0BC4CDC4"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13ECE" w:rsidRPr="003241BC" w14:paraId="0E1814DB" w14:textId="77777777" w:rsidTr="003F0525">
        <w:trPr>
          <w:trHeight w:val="2154"/>
        </w:trPr>
        <w:tc>
          <w:tcPr>
            <w:tcW w:w="459" w:type="pct"/>
            <w:vAlign w:val="center"/>
            <w:hideMark/>
          </w:tcPr>
          <w:p w14:paraId="5C4D79C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lastRenderedPageBreak/>
              <w:t>III</w:t>
            </w:r>
          </w:p>
        </w:tc>
        <w:tc>
          <w:tcPr>
            <w:tcW w:w="2275" w:type="pct"/>
            <w:vAlign w:val="center"/>
            <w:hideMark/>
          </w:tcPr>
          <w:p w14:paraId="2344DB06" w14:textId="77777777" w:rsidR="00313ECE" w:rsidRPr="003241BC" w:rsidRDefault="00313ECE" w:rsidP="00313ECE">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Ấp Long Phú 1, Long Phú 2, Long Qưới 1, Long Qưới 2, Long Tân, Long Thành, Long Thuận</w:t>
            </w:r>
          </w:p>
        </w:tc>
        <w:tc>
          <w:tcPr>
            <w:tcW w:w="468" w:type="pct"/>
            <w:noWrap/>
            <w:vAlign w:val="center"/>
            <w:hideMark/>
          </w:tcPr>
          <w:p w14:paraId="23933CF7"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629683A7"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43459926"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vAlign w:val="center"/>
            <w:hideMark/>
          </w:tcPr>
          <w:p w14:paraId="60112DD4"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r>
      <w:tr w:rsidR="00313ECE" w:rsidRPr="003241BC" w14:paraId="48ABC9E2" w14:textId="77777777" w:rsidTr="003F0525">
        <w:trPr>
          <w:trHeight w:val="840"/>
        </w:trPr>
        <w:tc>
          <w:tcPr>
            <w:tcW w:w="459" w:type="pct"/>
            <w:vAlign w:val="center"/>
            <w:hideMark/>
          </w:tcPr>
          <w:p w14:paraId="4CE4CC2E"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1</w:t>
            </w:r>
          </w:p>
        </w:tc>
        <w:tc>
          <w:tcPr>
            <w:tcW w:w="2275" w:type="pct"/>
            <w:vAlign w:val="center"/>
            <w:hideMark/>
          </w:tcPr>
          <w:p w14:paraId="0079EA84" w14:textId="77777777" w:rsidR="00313ECE" w:rsidRPr="003241BC" w:rsidRDefault="00313ECE" w:rsidP="00313ECE">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Đất trồng cây hàng năm, đất có mặt nước nuôi trồng thủy sản</w:t>
            </w:r>
          </w:p>
        </w:tc>
        <w:tc>
          <w:tcPr>
            <w:tcW w:w="468" w:type="pct"/>
            <w:noWrap/>
            <w:vAlign w:val="center"/>
            <w:hideMark/>
          </w:tcPr>
          <w:p w14:paraId="60266959"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3CA4594B"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08026F03"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vAlign w:val="center"/>
            <w:hideMark/>
          </w:tcPr>
          <w:p w14:paraId="6069749E" w14:textId="77777777" w:rsidR="00313ECE" w:rsidRPr="003241BC" w:rsidRDefault="00313ECE" w:rsidP="00313ECE">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 </w:t>
            </w:r>
          </w:p>
        </w:tc>
      </w:tr>
      <w:tr w:rsidR="00313ECE" w:rsidRPr="003241BC" w14:paraId="5EA599A5" w14:textId="77777777" w:rsidTr="00C51F7A">
        <w:trPr>
          <w:trHeight w:val="672"/>
        </w:trPr>
        <w:tc>
          <w:tcPr>
            <w:tcW w:w="459" w:type="pct"/>
            <w:vAlign w:val="center"/>
            <w:hideMark/>
          </w:tcPr>
          <w:p w14:paraId="016CBFF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440C360D"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Tiếp giáp đường tỉnh</w:t>
            </w:r>
          </w:p>
        </w:tc>
        <w:tc>
          <w:tcPr>
            <w:tcW w:w="468" w:type="pct"/>
            <w:noWrap/>
            <w:vAlign w:val="center"/>
            <w:hideMark/>
          </w:tcPr>
          <w:p w14:paraId="23825EBA"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102</w:t>
            </w:r>
          </w:p>
        </w:tc>
        <w:tc>
          <w:tcPr>
            <w:tcW w:w="939" w:type="pct"/>
            <w:gridSpan w:val="2"/>
            <w:noWrap/>
            <w:vAlign w:val="center"/>
            <w:hideMark/>
          </w:tcPr>
          <w:p w14:paraId="5B78C7E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81</w:t>
            </w:r>
          </w:p>
        </w:tc>
        <w:tc>
          <w:tcPr>
            <w:tcW w:w="859" w:type="pct"/>
            <w:vMerge w:val="restart"/>
            <w:vAlign w:val="center"/>
          </w:tcPr>
          <w:p w14:paraId="4398F96D" w14:textId="434E9926"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CF65C4">
              <w:rPr>
                <w:rFonts w:ascii="Times New Roman" w:eastAsia="Times New Roman" w:hAnsi="Times New Roman" w:cs="Times New Roman"/>
                <w:color w:val="000000" w:themeColor="text1"/>
                <w:sz w:val="24"/>
                <w:szCs w:val="24"/>
              </w:rPr>
              <w:t>Sửa lỗi biên tập giá đất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rPr>
              <w:t>Phụ lục 94 – NQ16) </w:t>
            </w:r>
          </w:p>
        </w:tc>
      </w:tr>
      <w:tr w:rsidR="00313ECE" w:rsidRPr="003241BC" w14:paraId="721F00F0" w14:textId="77777777" w:rsidTr="00313ECE">
        <w:trPr>
          <w:trHeight w:val="1104"/>
        </w:trPr>
        <w:tc>
          <w:tcPr>
            <w:tcW w:w="459" w:type="pct"/>
            <w:vAlign w:val="center"/>
            <w:hideMark/>
          </w:tcPr>
          <w:p w14:paraId="120440FC"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483DC88E"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Tiếp giáp lộ giao thông nông thôn, đường liên xã, giao thông thủy (kênh cấp I, cấp II, Sông Hậu, Sông Tiền) </w:t>
            </w:r>
          </w:p>
        </w:tc>
        <w:tc>
          <w:tcPr>
            <w:tcW w:w="468" w:type="pct"/>
            <w:noWrap/>
            <w:vAlign w:val="center"/>
            <w:hideMark/>
          </w:tcPr>
          <w:p w14:paraId="0543D498"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73</w:t>
            </w:r>
          </w:p>
        </w:tc>
        <w:tc>
          <w:tcPr>
            <w:tcW w:w="939" w:type="pct"/>
            <w:gridSpan w:val="2"/>
            <w:noWrap/>
            <w:vAlign w:val="center"/>
            <w:hideMark/>
          </w:tcPr>
          <w:p w14:paraId="163F790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58</w:t>
            </w:r>
          </w:p>
        </w:tc>
        <w:tc>
          <w:tcPr>
            <w:tcW w:w="859" w:type="pct"/>
            <w:vMerge/>
          </w:tcPr>
          <w:p w14:paraId="1C11CE2B" w14:textId="00240B2B"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13ECE" w:rsidRPr="003241BC" w14:paraId="323E2D76" w14:textId="77777777" w:rsidTr="003F0525">
        <w:trPr>
          <w:trHeight w:val="672"/>
        </w:trPr>
        <w:tc>
          <w:tcPr>
            <w:tcW w:w="459" w:type="pct"/>
            <w:vAlign w:val="center"/>
            <w:hideMark/>
          </w:tcPr>
          <w:p w14:paraId="2A73F5AB"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2</w:t>
            </w:r>
          </w:p>
        </w:tc>
        <w:tc>
          <w:tcPr>
            <w:tcW w:w="2275" w:type="pct"/>
            <w:vAlign w:val="center"/>
            <w:hideMark/>
          </w:tcPr>
          <w:p w14:paraId="3DA46BFA" w14:textId="77777777" w:rsidR="00313ECE" w:rsidRPr="003241BC" w:rsidRDefault="00313ECE" w:rsidP="00313ECE">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Đất trồng cây lâu năm</w:t>
            </w:r>
          </w:p>
        </w:tc>
        <w:tc>
          <w:tcPr>
            <w:tcW w:w="468" w:type="pct"/>
            <w:noWrap/>
            <w:vAlign w:val="center"/>
            <w:hideMark/>
          </w:tcPr>
          <w:p w14:paraId="67CF1AE7"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w:t>
            </w:r>
          </w:p>
        </w:tc>
        <w:tc>
          <w:tcPr>
            <w:tcW w:w="469" w:type="pct"/>
            <w:noWrap/>
            <w:vAlign w:val="center"/>
            <w:hideMark/>
          </w:tcPr>
          <w:p w14:paraId="0F47FBE5"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470" w:type="pct"/>
            <w:noWrap/>
            <w:vAlign w:val="center"/>
            <w:hideMark/>
          </w:tcPr>
          <w:p w14:paraId="579729DA"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p>
        </w:tc>
        <w:tc>
          <w:tcPr>
            <w:tcW w:w="859" w:type="pct"/>
            <w:vAlign w:val="center"/>
            <w:hideMark/>
          </w:tcPr>
          <w:p w14:paraId="5D2D69BC" w14:textId="77777777" w:rsidR="00313ECE" w:rsidRPr="003241BC" w:rsidRDefault="00313ECE" w:rsidP="00313ECE">
            <w:pPr>
              <w:spacing w:beforeLines="40" w:before="96" w:afterLines="40" w:after="96" w:line="264" w:lineRule="auto"/>
              <w:rPr>
                <w:rFonts w:ascii="Times New Roman" w:eastAsia="Times New Roman" w:hAnsi="Times New Roman" w:cs="Times New Roman"/>
                <w:i/>
                <w:iCs/>
                <w:color w:val="000000" w:themeColor="text1"/>
                <w:sz w:val="24"/>
                <w:szCs w:val="24"/>
              </w:rPr>
            </w:pPr>
            <w:r w:rsidRPr="003241BC">
              <w:rPr>
                <w:rFonts w:ascii="Times New Roman" w:eastAsia="Times New Roman" w:hAnsi="Times New Roman" w:cs="Times New Roman"/>
                <w:i/>
                <w:iCs/>
                <w:color w:val="000000" w:themeColor="text1"/>
                <w:sz w:val="24"/>
                <w:szCs w:val="24"/>
              </w:rPr>
              <w:t> </w:t>
            </w:r>
          </w:p>
        </w:tc>
      </w:tr>
      <w:tr w:rsidR="00313ECE" w:rsidRPr="003241BC" w14:paraId="4BA9B331" w14:textId="77777777" w:rsidTr="0001665D">
        <w:trPr>
          <w:trHeight w:val="672"/>
        </w:trPr>
        <w:tc>
          <w:tcPr>
            <w:tcW w:w="459" w:type="pct"/>
            <w:vAlign w:val="center"/>
            <w:hideMark/>
          </w:tcPr>
          <w:p w14:paraId="1662CB6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672114F6"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Tiếp giáp đường tỉnh</w:t>
            </w:r>
          </w:p>
        </w:tc>
        <w:tc>
          <w:tcPr>
            <w:tcW w:w="468" w:type="pct"/>
            <w:noWrap/>
            <w:vAlign w:val="center"/>
            <w:hideMark/>
          </w:tcPr>
          <w:p w14:paraId="7B2E219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120</w:t>
            </w:r>
          </w:p>
        </w:tc>
        <w:tc>
          <w:tcPr>
            <w:tcW w:w="939" w:type="pct"/>
            <w:gridSpan w:val="2"/>
            <w:noWrap/>
            <w:vAlign w:val="center"/>
            <w:hideMark/>
          </w:tcPr>
          <w:p w14:paraId="33CAAFB6"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96</w:t>
            </w:r>
          </w:p>
        </w:tc>
        <w:tc>
          <w:tcPr>
            <w:tcW w:w="859" w:type="pct"/>
            <w:vMerge w:val="restart"/>
            <w:vAlign w:val="center"/>
          </w:tcPr>
          <w:p w14:paraId="01C3B2A9" w14:textId="5727F006"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CF65C4">
              <w:rPr>
                <w:rFonts w:ascii="Times New Roman" w:eastAsia="Times New Roman" w:hAnsi="Times New Roman" w:cs="Times New Roman"/>
                <w:color w:val="000000" w:themeColor="text1"/>
                <w:sz w:val="24"/>
                <w:szCs w:val="24"/>
              </w:rPr>
              <w:t>Sửa lỗi biên tập giá đất</w:t>
            </w:r>
            <w:r>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rPr>
              <w:t>Phụ lục 94 – NQ16) </w:t>
            </w:r>
          </w:p>
        </w:tc>
      </w:tr>
      <w:tr w:rsidR="00313ECE" w:rsidRPr="003241BC" w14:paraId="615B0917" w14:textId="77777777" w:rsidTr="00313ECE">
        <w:trPr>
          <w:trHeight w:val="1008"/>
        </w:trPr>
        <w:tc>
          <w:tcPr>
            <w:tcW w:w="459" w:type="pct"/>
            <w:vAlign w:val="center"/>
            <w:hideMark/>
          </w:tcPr>
          <w:p w14:paraId="484C48AD"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318CF894"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Tiếp giáp lộ giao thông nông thôn, đường liên xã, giao thông thủy (kênh cấp I, cấp II, Sông Hậu, Sông Tiền) </w:t>
            </w:r>
          </w:p>
        </w:tc>
        <w:tc>
          <w:tcPr>
            <w:tcW w:w="468" w:type="pct"/>
            <w:noWrap/>
            <w:vAlign w:val="center"/>
            <w:hideMark/>
          </w:tcPr>
          <w:p w14:paraId="0829168B"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90</w:t>
            </w:r>
          </w:p>
        </w:tc>
        <w:tc>
          <w:tcPr>
            <w:tcW w:w="939" w:type="pct"/>
            <w:gridSpan w:val="2"/>
            <w:noWrap/>
            <w:vAlign w:val="center"/>
            <w:hideMark/>
          </w:tcPr>
          <w:p w14:paraId="2B527EA1" w14:textId="77777777" w:rsidR="00313ECE" w:rsidRPr="003241BC"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hAnsi="Times New Roman" w:cs="Times New Roman"/>
                <w:sz w:val="24"/>
                <w:szCs w:val="24"/>
              </w:rPr>
              <w:t>72</w:t>
            </w:r>
          </w:p>
        </w:tc>
        <w:tc>
          <w:tcPr>
            <w:tcW w:w="859" w:type="pct"/>
            <w:vMerge/>
          </w:tcPr>
          <w:p w14:paraId="16D0BFCE" w14:textId="3865C928"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p>
        </w:tc>
      </w:tr>
      <w:tr w:rsidR="00313ECE" w:rsidRPr="00C846A6" w14:paraId="6ED33941" w14:textId="77777777" w:rsidTr="00313ECE">
        <w:trPr>
          <w:trHeight w:val="672"/>
        </w:trPr>
        <w:tc>
          <w:tcPr>
            <w:tcW w:w="459" w:type="pct"/>
            <w:vAlign w:val="center"/>
            <w:hideMark/>
          </w:tcPr>
          <w:p w14:paraId="7C78AD97" w14:textId="77777777" w:rsidR="00313ECE" w:rsidRPr="003241BC" w:rsidRDefault="00313ECE" w:rsidP="00313ECE">
            <w:pPr>
              <w:spacing w:beforeLines="40" w:before="96" w:afterLines="40" w:after="96" w:line="264" w:lineRule="auto"/>
              <w:rPr>
                <w:rFonts w:ascii="Times New Roman" w:eastAsia="Times New Roman" w:hAnsi="Times New Roman" w:cs="Times New Roman"/>
                <w:b/>
                <w:bCs/>
                <w:color w:val="000000" w:themeColor="text1"/>
                <w:sz w:val="24"/>
                <w:szCs w:val="24"/>
              </w:rPr>
            </w:pPr>
            <w:r w:rsidRPr="003241BC">
              <w:rPr>
                <w:rFonts w:ascii="Times New Roman" w:eastAsia="Times New Roman" w:hAnsi="Times New Roman" w:cs="Times New Roman"/>
                <w:b/>
                <w:bCs/>
                <w:color w:val="000000" w:themeColor="text1"/>
                <w:sz w:val="24"/>
                <w:szCs w:val="24"/>
              </w:rPr>
              <w:t> </w:t>
            </w:r>
          </w:p>
        </w:tc>
        <w:tc>
          <w:tcPr>
            <w:tcW w:w="2275" w:type="pct"/>
            <w:vAlign w:val="center"/>
            <w:hideMark/>
          </w:tcPr>
          <w:p w14:paraId="3CA86BD2" w14:textId="77777777" w:rsidR="00313ECE" w:rsidRPr="003241BC"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 xml:space="preserve">Khu vực còn lại </w:t>
            </w:r>
          </w:p>
        </w:tc>
        <w:tc>
          <w:tcPr>
            <w:tcW w:w="1407" w:type="pct"/>
            <w:gridSpan w:val="3"/>
            <w:noWrap/>
            <w:vAlign w:val="center"/>
            <w:hideMark/>
          </w:tcPr>
          <w:p w14:paraId="243D3BC5" w14:textId="77777777" w:rsidR="00313ECE" w:rsidRPr="00236704" w:rsidRDefault="00313ECE" w:rsidP="00313ECE">
            <w:pPr>
              <w:spacing w:beforeLines="40" w:before="96" w:afterLines="40" w:after="96" w:line="264" w:lineRule="auto"/>
              <w:jc w:val="center"/>
              <w:rPr>
                <w:rFonts w:ascii="Times New Roman" w:eastAsia="Times New Roman" w:hAnsi="Times New Roman" w:cs="Times New Roman"/>
                <w:color w:val="000000" w:themeColor="text1"/>
                <w:sz w:val="24"/>
                <w:szCs w:val="24"/>
              </w:rPr>
            </w:pPr>
            <w:r w:rsidRPr="003241BC">
              <w:rPr>
                <w:rFonts w:ascii="Times New Roman" w:eastAsia="Times New Roman" w:hAnsi="Times New Roman" w:cs="Times New Roman"/>
                <w:color w:val="000000" w:themeColor="text1"/>
                <w:sz w:val="24"/>
                <w:szCs w:val="24"/>
              </w:rPr>
              <w:t>60</w:t>
            </w:r>
          </w:p>
        </w:tc>
        <w:tc>
          <w:tcPr>
            <w:tcW w:w="859" w:type="pct"/>
            <w:vMerge/>
            <w:vAlign w:val="center"/>
          </w:tcPr>
          <w:p w14:paraId="5C2ABE4B" w14:textId="33E2DB59" w:rsidR="00313ECE" w:rsidRPr="00C846A6" w:rsidRDefault="00313ECE" w:rsidP="00313ECE">
            <w:pPr>
              <w:spacing w:beforeLines="40" w:before="96" w:afterLines="40" w:after="96" w:line="264" w:lineRule="auto"/>
              <w:rPr>
                <w:rFonts w:ascii="Times New Roman" w:eastAsia="Times New Roman" w:hAnsi="Times New Roman" w:cs="Times New Roman"/>
                <w:color w:val="000000" w:themeColor="text1"/>
                <w:sz w:val="24"/>
                <w:szCs w:val="24"/>
              </w:rPr>
            </w:pPr>
          </w:p>
        </w:tc>
      </w:tr>
    </w:tbl>
    <w:p w14:paraId="2ED12CBD" w14:textId="77777777" w:rsidR="004B39C2" w:rsidRPr="00C846A6" w:rsidRDefault="004B39C2" w:rsidP="001C0D19">
      <w:pPr>
        <w:rPr>
          <w:rFonts w:ascii="Times New Roman" w:hAnsi="Times New Roman" w:cs="Times New Roman"/>
          <w:i/>
          <w:iCs/>
          <w:color w:val="000000" w:themeColor="text1"/>
          <w:sz w:val="28"/>
          <w:szCs w:val="28"/>
        </w:rPr>
      </w:pPr>
    </w:p>
    <w:sectPr w:rsidR="004B39C2" w:rsidRPr="00C846A6" w:rsidSect="00C847D9">
      <w:headerReference w:type="default" r:id="rId8"/>
      <w:footerReference w:type="default" r:id="rId9"/>
      <w:pgSz w:w="11906" w:h="16838" w:code="9"/>
      <w:pgMar w:top="1418" w:right="1134" w:bottom="1134" w:left="1701" w:header="709" w:footer="709" w:gutter="0"/>
      <w:pgNumType w:start="2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438E" w14:textId="77777777" w:rsidR="000D7E6D" w:rsidRDefault="000D7E6D" w:rsidP="007178F9">
      <w:pPr>
        <w:spacing w:after="0" w:line="240" w:lineRule="auto"/>
      </w:pPr>
      <w:r>
        <w:separator/>
      </w:r>
    </w:p>
  </w:endnote>
  <w:endnote w:type="continuationSeparator" w:id="0">
    <w:p w14:paraId="6F8F6D4F" w14:textId="77777777" w:rsidR="000D7E6D" w:rsidRDefault="000D7E6D"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E295" w14:textId="4E76F87A" w:rsidR="007178F9" w:rsidRPr="007178F9" w:rsidRDefault="007178F9" w:rsidP="007178F9">
    <w:pPr>
      <w:pStyle w:val="Footer"/>
      <w:jc w:val="center"/>
      <w:rPr>
        <w:rFonts w:ascii="Times New Roman" w:hAnsi="Times New Roman" w:cs="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0B96" w14:textId="77777777" w:rsidR="000D7E6D" w:rsidRDefault="000D7E6D" w:rsidP="007178F9">
      <w:pPr>
        <w:spacing w:after="0" w:line="240" w:lineRule="auto"/>
      </w:pPr>
      <w:r>
        <w:separator/>
      </w:r>
    </w:p>
  </w:footnote>
  <w:footnote w:type="continuationSeparator" w:id="0">
    <w:p w14:paraId="1226937D" w14:textId="77777777" w:rsidR="000D7E6D" w:rsidRDefault="000D7E6D"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147509"/>
      <w:docPartObj>
        <w:docPartGallery w:val="Page Numbers (Top of Page)"/>
        <w:docPartUnique/>
      </w:docPartObj>
    </w:sdtPr>
    <w:sdtEndPr>
      <w:rPr>
        <w:noProof/>
      </w:rPr>
    </w:sdtEndPr>
    <w:sdtContent>
      <w:p w14:paraId="66899F42" w14:textId="45148705" w:rsidR="00E155CC" w:rsidRDefault="00E155CC">
        <w:pPr>
          <w:pStyle w:val="Header"/>
          <w:jc w:val="center"/>
        </w:pPr>
        <w:r>
          <w:fldChar w:fldCharType="begin"/>
        </w:r>
        <w:r>
          <w:instrText xml:space="preserve"> PAGE   \* MERGEFORMAT </w:instrText>
        </w:r>
        <w:r>
          <w:fldChar w:fldCharType="separate"/>
        </w:r>
        <w:r w:rsidR="00236704">
          <w:rPr>
            <w:noProof/>
          </w:rPr>
          <w:t>529</w:t>
        </w:r>
        <w:r>
          <w:rPr>
            <w:noProof/>
          </w:rPr>
          <w:fldChar w:fldCharType="end"/>
        </w:r>
      </w:p>
    </w:sdtContent>
  </w:sdt>
  <w:p w14:paraId="071D80BD" w14:textId="77777777" w:rsidR="00E155CC" w:rsidRDefault="00E15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9917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043"/>
    <w:rsid w:val="000035B7"/>
    <w:rsid w:val="00004DD5"/>
    <w:rsid w:val="00005F1F"/>
    <w:rsid w:val="00013A1F"/>
    <w:rsid w:val="000204F2"/>
    <w:rsid w:val="00023840"/>
    <w:rsid w:val="00037D6B"/>
    <w:rsid w:val="00050BF7"/>
    <w:rsid w:val="00053D45"/>
    <w:rsid w:val="000638E4"/>
    <w:rsid w:val="000653FB"/>
    <w:rsid w:val="000A0B9F"/>
    <w:rsid w:val="000D6F18"/>
    <w:rsid w:val="000D7E6D"/>
    <w:rsid w:val="00121F6D"/>
    <w:rsid w:val="001261C4"/>
    <w:rsid w:val="00132084"/>
    <w:rsid w:val="00135062"/>
    <w:rsid w:val="001375B5"/>
    <w:rsid w:val="00145D90"/>
    <w:rsid w:val="00170F56"/>
    <w:rsid w:val="001718EE"/>
    <w:rsid w:val="001819DD"/>
    <w:rsid w:val="001948C6"/>
    <w:rsid w:val="00195CFD"/>
    <w:rsid w:val="00197B39"/>
    <w:rsid w:val="001C0D19"/>
    <w:rsid w:val="001D6EA7"/>
    <w:rsid w:val="001E22EE"/>
    <w:rsid w:val="001F0D29"/>
    <w:rsid w:val="002012CC"/>
    <w:rsid w:val="00207189"/>
    <w:rsid w:val="00210D62"/>
    <w:rsid w:val="00211CC8"/>
    <w:rsid w:val="0021505D"/>
    <w:rsid w:val="002230B7"/>
    <w:rsid w:val="00236704"/>
    <w:rsid w:val="00251228"/>
    <w:rsid w:val="002757E8"/>
    <w:rsid w:val="00284CC2"/>
    <w:rsid w:val="002931D7"/>
    <w:rsid w:val="002A3125"/>
    <w:rsid w:val="002C6B9C"/>
    <w:rsid w:val="002C7599"/>
    <w:rsid w:val="002D6276"/>
    <w:rsid w:val="002F03CF"/>
    <w:rsid w:val="00313ECE"/>
    <w:rsid w:val="0032039B"/>
    <w:rsid w:val="00320AA1"/>
    <w:rsid w:val="003241BC"/>
    <w:rsid w:val="003254EA"/>
    <w:rsid w:val="00332A31"/>
    <w:rsid w:val="003452A0"/>
    <w:rsid w:val="00356AC6"/>
    <w:rsid w:val="003571F1"/>
    <w:rsid w:val="0036350C"/>
    <w:rsid w:val="00372170"/>
    <w:rsid w:val="00376AF4"/>
    <w:rsid w:val="0038550A"/>
    <w:rsid w:val="0038565A"/>
    <w:rsid w:val="003A0FF0"/>
    <w:rsid w:val="003C65BC"/>
    <w:rsid w:val="003D225A"/>
    <w:rsid w:val="003D26D3"/>
    <w:rsid w:val="003E79A0"/>
    <w:rsid w:val="003F0525"/>
    <w:rsid w:val="003F3AB8"/>
    <w:rsid w:val="003F67B5"/>
    <w:rsid w:val="003F7A5D"/>
    <w:rsid w:val="003F7F67"/>
    <w:rsid w:val="004166E4"/>
    <w:rsid w:val="00417948"/>
    <w:rsid w:val="0042018F"/>
    <w:rsid w:val="004217C5"/>
    <w:rsid w:val="0042659D"/>
    <w:rsid w:val="004428EF"/>
    <w:rsid w:val="00444481"/>
    <w:rsid w:val="004549FC"/>
    <w:rsid w:val="00461BDD"/>
    <w:rsid w:val="00463E04"/>
    <w:rsid w:val="00480735"/>
    <w:rsid w:val="00483C4C"/>
    <w:rsid w:val="004855DB"/>
    <w:rsid w:val="00485F3A"/>
    <w:rsid w:val="00492E5D"/>
    <w:rsid w:val="004A1031"/>
    <w:rsid w:val="004A5E20"/>
    <w:rsid w:val="004A6C88"/>
    <w:rsid w:val="004B1A7D"/>
    <w:rsid w:val="004B39C2"/>
    <w:rsid w:val="004B64A0"/>
    <w:rsid w:val="004B7868"/>
    <w:rsid w:val="004C09D6"/>
    <w:rsid w:val="004C2596"/>
    <w:rsid w:val="004C4DC2"/>
    <w:rsid w:val="004C7197"/>
    <w:rsid w:val="004F43C4"/>
    <w:rsid w:val="004F7F08"/>
    <w:rsid w:val="00502C8D"/>
    <w:rsid w:val="00522A81"/>
    <w:rsid w:val="005276F8"/>
    <w:rsid w:val="00531409"/>
    <w:rsid w:val="00531BDC"/>
    <w:rsid w:val="00537581"/>
    <w:rsid w:val="00557CB6"/>
    <w:rsid w:val="00560B37"/>
    <w:rsid w:val="005640BA"/>
    <w:rsid w:val="005645C2"/>
    <w:rsid w:val="005760B8"/>
    <w:rsid w:val="00594CE1"/>
    <w:rsid w:val="00597808"/>
    <w:rsid w:val="00597A24"/>
    <w:rsid w:val="005A43EE"/>
    <w:rsid w:val="005A5166"/>
    <w:rsid w:val="005C6B86"/>
    <w:rsid w:val="005D3B50"/>
    <w:rsid w:val="005D4EEB"/>
    <w:rsid w:val="005E1174"/>
    <w:rsid w:val="005E6F6E"/>
    <w:rsid w:val="00610C8B"/>
    <w:rsid w:val="00624FF7"/>
    <w:rsid w:val="0063131A"/>
    <w:rsid w:val="00641612"/>
    <w:rsid w:val="00646578"/>
    <w:rsid w:val="00652E30"/>
    <w:rsid w:val="00653555"/>
    <w:rsid w:val="00662FF7"/>
    <w:rsid w:val="00665089"/>
    <w:rsid w:val="006A4833"/>
    <w:rsid w:val="006B0201"/>
    <w:rsid w:val="006C5079"/>
    <w:rsid w:val="006D012E"/>
    <w:rsid w:val="007026EE"/>
    <w:rsid w:val="0070723A"/>
    <w:rsid w:val="00710DA4"/>
    <w:rsid w:val="007178F9"/>
    <w:rsid w:val="007461BF"/>
    <w:rsid w:val="00761517"/>
    <w:rsid w:val="007645B1"/>
    <w:rsid w:val="00767330"/>
    <w:rsid w:val="00770AD1"/>
    <w:rsid w:val="00771338"/>
    <w:rsid w:val="007971C9"/>
    <w:rsid w:val="007A5C40"/>
    <w:rsid w:val="007B2284"/>
    <w:rsid w:val="007B79E0"/>
    <w:rsid w:val="007C0D23"/>
    <w:rsid w:val="007C5358"/>
    <w:rsid w:val="007D0083"/>
    <w:rsid w:val="007D4A66"/>
    <w:rsid w:val="007F26C2"/>
    <w:rsid w:val="00804C48"/>
    <w:rsid w:val="00815088"/>
    <w:rsid w:val="00841C3A"/>
    <w:rsid w:val="00866353"/>
    <w:rsid w:val="00876463"/>
    <w:rsid w:val="008927C0"/>
    <w:rsid w:val="00895C8E"/>
    <w:rsid w:val="008A5583"/>
    <w:rsid w:val="008A5D98"/>
    <w:rsid w:val="008A6E78"/>
    <w:rsid w:val="008B6D45"/>
    <w:rsid w:val="008F6ECA"/>
    <w:rsid w:val="00904435"/>
    <w:rsid w:val="00904C29"/>
    <w:rsid w:val="0091700F"/>
    <w:rsid w:val="00941434"/>
    <w:rsid w:val="00944F45"/>
    <w:rsid w:val="0094646F"/>
    <w:rsid w:val="00960064"/>
    <w:rsid w:val="00970A50"/>
    <w:rsid w:val="009726F1"/>
    <w:rsid w:val="00991D1D"/>
    <w:rsid w:val="00993C6E"/>
    <w:rsid w:val="009A71B9"/>
    <w:rsid w:val="009B2375"/>
    <w:rsid w:val="009B5E17"/>
    <w:rsid w:val="009B7043"/>
    <w:rsid w:val="009C0914"/>
    <w:rsid w:val="00A12837"/>
    <w:rsid w:val="00A13D7E"/>
    <w:rsid w:val="00A20B4D"/>
    <w:rsid w:val="00A25836"/>
    <w:rsid w:val="00A356CB"/>
    <w:rsid w:val="00A35F49"/>
    <w:rsid w:val="00A4525A"/>
    <w:rsid w:val="00A50F91"/>
    <w:rsid w:val="00A56552"/>
    <w:rsid w:val="00A75917"/>
    <w:rsid w:val="00A776A5"/>
    <w:rsid w:val="00A91DDE"/>
    <w:rsid w:val="00AB25C5"/>
    <w:rsid w:val="00AB2A73"/>
    <w:rsid w:val="00AC2E8B"/>
    <w:rsid w:val="00AD001D"/>
    <w:rsid w:val="00AD16B1"/>
    <w:rsid w:val="00AD1938"/>
    <w:rsid w:val="00AD755C"/>
    <w:rsid w:val="00AE16FF"/>
    <w:rsid w:val="00AE2D0B"/>
    <w:rsid w:val="00AF1CCA"/>
    <w:rsid w:val="00AF5265"/>
    <w:rsid w:val="00AF5F87"/>
    <w:rsid w:val="00B16015"/>
    <w:rsid w:val="00B2568C"/>
    <w:rsid w:val="00B30757"/>
    <w:rsid w:val="00B40FC5"/>
    <w:rsid w:val="00B416ED"/>
    <w:rsid w:val="00B46D3B"/>
    <w:rsid w:val="00B51676"/>
    <w:rsid w:val="00B52B9F"/>
    <w:rsid w:val="00B6430A"/>
    <w:rsid w:val="00B708CC"/>
    <w:rsid w:val="00B83611"/>
    <w:rsid w:val="00B863F2"/>
    <w:rsid w:val="00B91950"/>
    <w:rsid w:val="00B93E19"/>
    <w:rsid w:val="00BA729A"/>
    <w:rsid w:val="00BB17E9"/>
    <w:rsid w:val="00BB1E38"/>
    <w:rsid w:val="00BB265B"/>
    <w:rsid w:val="00BC5013"/>
    <w:rsid w:val="00C06E24"/>
    <w:rsid w:val="00C148C7"/>
    <w:rsid w:val="00C306D6"/>
    <w:rsid w:val="00C525D7"/>
    <w:rsid w:val="00C75D19"/>
    <w:rsid w:val="00C76479"/>
    <w:rsid w:val="00C81D01"/>
    <w:rsid w:val="00C81FFA"/>
    <w:rsid w:val="00C8376A"/>
    <w:rsid w:val="00C83E14"/>
    <w:rsid w:val="00C846A6"/>
    <w:rsid w:val="00C847D9"/>
    <w:rsid w:val="00C90FE8"/>
    <w:rsid w:val="00C91D2E"/>
    <w:rsid w:val="00C965B8"/>
    <w:rsid w:val="00C96A0D"/>
    <w:rsid w:val="00CA29B6"/>
    <w:rsid w:val="00CA402A"/>
    <w:rsid w:val="00CA5957"/>
    <w:rsid w:val="00CB32FE"/>
    <w:rsid w:val="00CB64AA"/>
    <w:rsid w:val="00CC64BD"/>
    <w:rsid w:val="00CD151D"/>
    <w:rsid w:val="00CD26AD"/>
    <w:rsid w:val="00CD4E04"/>
    <w:rsid w:val="00CE3452"/>
    <w:rsid w:val="00CE426F"/>
    <w:rsid w:val="00CF3E56"/>
    <w:rsid w:val="00CF7943"/>
    <w:rsid w:val="00D15A7A"/>
    <w:rsid w:val="00D206B8"/>
    <w:rsid w:val="00D225DC"/>
    <w:rsid w:val="00D30337"/>
    <w:rsid w:val="00D3198D"/>
    <w:rsid w:val="00D35639"/>
    <w:rsid w:val="00D4233F"/>
    <w:rsid w:val="00D6418B"/>
    <w:rsid w:val="00D65B52"/>
    <w:rsid w:val="00D8417C"/>
    <w:rsid w:val="00D8517D"/>
    <w:rsid w:val="00DA2968"/>
    <w:rsid w:val="00DB3D90"/>
    <w:rsid w:val="00DC17A1"/>
    <w:rsid w:val="00DD3CEA"/>
    <w:rsid w:val="00DE397E"/>
    <w:rsid w:val="00DF4747"/>
    <w:rsid w:val="00DF5606"/>
    <w:rsid w:val="00E05919"/>
    <w:rsid w:val="00E155CC"/>
    <w:rsid w:val="00E17C64"/>
    <w:rsid w:val="00E25983"/>
    <w:rsid w:val="00E33C50"/>
    <w:rsid w:val="00E40D4F"/>
    <w:rsid w:val="00E47975"/>
    <w:rsid w:val="00E63A2F"/>
    <w:rsid w:val="00E65F9D"/>
    <w:rsid w:val="00E73905"/>
    <w:rsid w:val="00E90065"/>
    <w:rsid w:val="00E908AB"/>
    <w:rsid w:val="00E96CCE"/>
    <w:rsid w:val="00EA4769"/>
    <w:rsid w:val="00EB3E2F"/>
    <w:rsid w:val="00EC04B2"/>
    <w:rsid w:val="00EC17F0"/>
    <w:rsid w:val="00EC3C1B"/>
    <w:rsid w:val="00EC7575"/>
    <w:rsid w:val="00ED61EF"/>
    <w:rsid w:val="00EE450C"/>
    <w:rsid w:val="00EE7C7E"/>
    <w:rsid w:val="00F03947"/>
    <w:rsid w:val="00F125DF"/>
    <w:rsid w:val="00F13BA1"/>
    <w:rsid w:val="00F24BC0"/>
    <w:rsid w:val="00F30C19"/>
    <w:rsid w:val="00F3279A"/>
    <w:rsid w:val="00F50524"/>
    <w:rsid w:val="00F51731"/>
    <w:rsid w:val="00F76D90"/>
    <w:rsid w:val="00F84517"/>
    <w:rsid w:val="00F85563"/>
    <w:rsid w:val="00F910D4"/>
    <w:rsid w:val="00FA77AC"/>
    <w:rsid w:val="00FC0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710D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31655418">
      <w:bodyDiv w:val="1"/>
      <w:marLeft w:val="0"/>
      <w:marRight w:val="0"/>
      <w:marTop w:val="0"/>
      <w:marBottom w:val="0"/>
      <w:divBdr>
        <w:top w:val="none" w:sz="0" w:space="0" w:color="auto"/>
        <w:left w:val="none" w:sz="0" w:space="0" w:color="auto"/>
        <w:bottom w:val="none" w:sz="0" w:space="0" w:color="auto"/>
        <w:right w:val="none" w:sz="0" w:space="0" w:color="auto"/>
      </w:divBdr>
    </w:div>
    <w:div w:id="36392312">
      <w:bodyDiv w:val="1"/>
      <w:marLeft w:val="0"/>
      <w:marRight w:val="0"/>
      <w:marTop w:val="0"/>
      <w:marBottom w:val="0"/>
      <w:divBdr>
        <w:top w:val="none" w:sz="0" w:space="0" w:color="auto"/>
        <w:left w:val="none" w:sz="0" w:space="0" w:color="auto"/>
        <w:bottom w:val="none" w:sz="0" w:space="0" w:color="auto"/>
        <w:right w:val="none" w:sz="0" w:space="0" w:color="auto"/>
      </w:divBdr>
    </w:div>
    <w:div w:id="56362730">
      <w:bodyDiv w:val="1"/>
      <w:marLeft w:val="0"/>
      <w:marRight w:val="0"/>
      <w:marTop w:val="0"/>
      <w:marBottom w:val="0"/>
      <w:divBdr>
        <w:top w:val="none" w:sz="0" w:space="0" w:color="auto"/>
        <w:left w:val="none" w:sz="0" w:space="0" w:color="auto"/>
        <w:bottom w:val="none" w:sz="0" w:space="0" w:color="auto"/>
        <w:right w:val="none" w:sz="0" w:space="0" w:color="auto"/>
      </w:divBdr>
    </w:div>
    <w:div w:id="91703615">
      <w:bodyDiv w:val="1"/>
      <w:marLeft w:val="0"/>
      <w:marRight w:val="0"/>
      <w:marTop w:val="0"/>
      <w:marBottom w:val="0"/>
      <w:divBdr>
        <w:top w:val="none" w:sz="0" w:space="0" w:color="auto"/>
        <w:left w:val="none" w:sz="0" w:space="0" w:color="auto"/>
        <w:bottom w:val="none" w:sz="0" w:space="0" w:color="auto"/>
        <w:right w:val="none" w:sz="0" w:space="0" w:color="auto"/>
      </w:divBdr>
    </w:div>
    <w:div w:id="135495622">
      <w:bodyDiv w:val="1"/>
      <w:marLeft w:val="0"/>
      <w:marRight w:val="0"/>
      <w:marTop w:val="0"/>
      <w:marBottom w:val="0"/>
      <w:divBdr>
        <w:top w:val="none" w:sz="0" w:space="0" w:color="auto"/>
        <w:left w:val="none" w:sz="0" w:space="0" w:color="auto"/>
        <w:bottom w:val="none" w:sz="0" w:space="0" w:color="auto"/>
        <w:right w:val="none" w:sz="0" w:space="0" w:color="auto"/>
      </w:divBdr>
    </w:div>
    <w:div w:id="225457131">
      <w:bodyDiv w:val="1"/>
      <w:marLeft w:val="0"/>
      <w:marRight w:val="0"/>
      <w:marTop w:val="0"/>
      <w:marBottom w:val="0"/>
      <w:divBdr>
        <w:top w:val="none" w:sz="0" w:space="0" w:color="auto"/>
        <w:left w:val="none" w:sz="0" w:space="0" w:color="auto"/>
        <w:bottom w:val="none" w:sz="0" w:space="0" w:color="auto"/>
        <w:right w:val="none" w:sz="0" w:space="0" w:color="auto"/>
      </w:divBdr>
    </w:div>
    <w:div w:id="238175562">
      <w:bodyDiv w:val="1"/>
      <w:marLeft w:val="0"/>
      <w:marRight w:val="0"/>
      <w:marTop w:val="0"/>
      <w:marBottom w:val="0"/>
      <w:divBdr>
        <w:top w:val="none" w:sz="0" w:space="0" w:color="auto"/>
        <w:left w:val="none" w:sz="0" w:space="0" w:color="auto"/>
        <w:bottom w:val="none" w:sz="0" w:space="0" w:color="auto"/>
        <w:right w:val="none" w:sz="0" w:space="0" w:color="auto"/>
      </w:divBdr>
    </w:div>
    <w:div w:id="287469541">
      <w:bodyDiv w:val="1"/>
      <w:marLeft w:val="0"/>
      <w:marRight w:val="0"/>
      <w:marTop w:val="0"/>
      <w:marBottom w:val="0"/>
      <w:divBdr>
        <w:top w:val="none" w:sz="0" w:space="0" w:color="auto"/>
        <w:left w:val="none" w:sz="0" w:space="0" w:color="auto"/>
        <w:bottom w:val="none" w:sz="0" w:space="0" w:color="auto"/>
        <w:right w:val="none" w:sz="0" w:space="0" w:color="auto"/>
      </w:divBdr>
    </w:div>
    <w:div w:id="309791008">
      <w:bodyDiv w:val="1"/>
      <w:marLeft w:val="0"/>
      <w:marRight w:val="0"/>
      <w:marTop w:val="0"/>
      <w:marBottom w:val="0"/>
      <w:divBdr>
        <w:top w:val="none" w:sz="0" w:space="0" w:color="auto"/>
        <w:left w:val="none" w:sz="0" w:space="0" w:color="auto"/>
        <w:bottom w:val="none" w:sz="0" w:space="0" w:color="auto"/>
        <w:right w:val="none" w:sz="0" w:space="0" w:color="auto"/>
      </w:divBdr>
    </w:div>
    <w:div w:id="379330419">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522475509">
      <w:bodyDiv w:val="1"/>
      <w:marLeft w:val="0"/>
      <w:marRight w:val="0"/>
      <w:marTop w:val="0"/>
      <w:marBottom w:val="0"/>
      <w:divBdr>
        <w:top w:val="none" w:sz="0" w:space="0" w:color="auto"/>
        <w:left w:val="none" w:sz="0" w:space="0" w:color="auto"/>
        <w:bottom w:val="none" w:sz="0" w:space="0" w:color="auto"/>
        <w:right w:val="none" w:sz="0" w:space="0" w:color="auto"/>
      </w:divBdr>
    </w:div>
    <w:div w:id="538475426">
      <w:bodyDiv w:val="1"/>
      <w:marLeft w:val="0"/>
      <w:marRight w:val="0"/>
      <w:marTop w:val="0"/>
      <w:marBottom w:val="0"/>
      <w:divBdr>
        <w:top w:val="none" w:sz="0" w:space="0" w:color="auto"/>
        <w:left w:val="none" w:sz="0" w:space="0" w:color="auto"/>
        <w:bottom w:val="none" w:sz="0" w:space="0" w:color="auto"/>
        <w:right w:val="none" w:sz="0" w:space="0" w:color="auto"/>
      </w:divBdr>
    </w:div>
    <w:div w:id="567427165">
      <w:bodyDiv w:val="1"/>
      <w:marLeft w:val="0"/>
      <w:marRight w:val="0"/>
      <w:marTop w:val="0"/>
      <w:marBottom w:val="0"/>
      <w:divBdr>
        <w:top w:val="none" w:sz="0" w:space="0" w:color="auto"/>
        <w:left w:val="none" w:sz="0" w:space="0" w:color="auto"/>
        <w:bottom w:val="none" w:sz="0" w:space="0" w:color="auto"/>
        <w:right w:val="none" w:sz="0" w:space="0" w:color="auto"/>
      </w:divBdr>
    </w:div>
    <w:div w:id="578563308">
      <w:bodyDiv w:val="1"/>
      <w:marLeft w:val="0"/>
      <w:marRight w:val="0"/>
      <w:marTop w:val="0"/>
      <w:marBottom w:val="0"/>
      <w:divBdr>
        <w:top w:val="none" w:sz="0" w:space="0" w:color="auto"/>
        <w:left w:val="none" w:sz="0" w:space="0" w:color="auto"/>
        <w:bottom w:val="none" w:sz="0" w:space="0" w:color="auto"/>
        <w:right w:val="none" w:sz="0" w:space="0" w:color="auto"/>
      </w:divBdr>
    </w:div>
    <w:div w:id="595987089">
      <w:bodyDiv w:val="1"/>
      <w:marLeft w:val="0"/>
      <w:marRight w:val="0"/>
      <w:marTop w:val="0"/>
      <w:marBottom w:val="0"/>
      <w:divBdr>
        <w:top w:val="none" w:sz="0" w:space="0" w:color="auto"/>
        <w:left w:val="none" w:sz="0" w:space="0" w:color="auto"/>
        <w:bottom w:val="none" w:sz="0" w:space="0" w:color="auto"/>
        <w:right w:val="none" w:sz="0" w:space="0" w:color="auto"/>
      </w:divBdr>
    </w:div>
    <w:div w:id="610016487">
      <w:bodyDiv w:val="1"/>
      <w:marLeft w:val="0"/>
      <w:marRight w:val="0"/>
      <w:marTop w:val="0"/>
      <w:marBottom w:val="0"/>
      <w:divBdr>
        <w:top w:val="none" w:sz="0" w:space="0" w:color="auto"/>
        <w:left w:val="none" w:sz="0" w:space="0" w:color="auto"/>
        <w:bottom w:val="none" w:sz="0" w:space="0" w:color="auto"/>
        <w:right w:val="none" w:sz="0" w:space="0" w:color="auto"/>
      </w:divBdr>
    </w:div>
    <w:div w:id="612320621">
      <w:bodyDiv w:val="1"/>
      <w:marLeft w:val="0"/>
      <w:marRight w:val="0"/>
      <w:marTop w:val="0"/>
      <w:marBottom w:val="0"/>
      <w:divBdr>
        <w:top w:val="none" w:sz="0" w:space="0" w:color="auto"/>
        <w:left w:val="none" w:sz="0" w:space="0" w:color="auto"/>
        <w:bottom w:val="none" w:sz="0" w:space="0" w:color="auto"/>
        <w:right w:val="none" w:sz="0" w:space="0" w:color="auto"/>
      </w:divBdr>
    </w:div>
    <w:div w:id="677972767">
      <w:bodyDiv w:val="1"/>
      <w:marLeft w:val="0"/>
      <w:marRight w:val="0"/>
      <w:marTop w:val="0"/>
      <w:marBottom w:val="0"/>
      <w:divBdr>
        <w:top w:val="none" w:sz="0" w:space="0" w:color="auto"/>
        <w:left w:val="none" w:sz="0" w:space="0" w:color="auto"/>
        <w:bottom w:val="none" w:sz="0" w:space="0" w:color="auto"/>
        <w:right w:val="none" w:sz="0" w:space="0" w:color="auto"/>
      </w:divBdr>
    </w:div>
    <w:div w:id="697779428">
      <w:bodyDiv w:val="1"/>
      <w:marLeft w:val="0"/>
      <w:marRight w:val="0"/>
      <w:marTop w:val="0"/>
      <w:marBottom w:val="0"/>
      <w:divBdr>
        <w:top w:val="none" w:sz="0" w:space="0" w:color="auto"/>
        <w:left w:val="none" w:sz="0" w:space="0" w:color="auto"/>
        <w:bottom w:val="none" w:sz="0" w:space="0" w:color="auto"/>
        <w:right w:val="none" w:sz="0" w:space="0" w:color="auto"/>
      </w:divBdr>
    </w:div>
    <w:div w:id="711273001">
      <w:bodyDiv w:val="1"/>
      <w:marLeft w:val="0"/>
      <w:marRight w:val="0"/>
      <w:marTop w:val="0"/>
      <w:marBottom w:val="0"/>
      <w:divBdr>
        <w:top w:val="none" w:sz="0" w:space="0" w:color="auto"/>
        <w:left w:val="none" w:sz="0" w:space="0" w:color="auto"/>
        <w:bottom w:val="none" w:sz="0" w:space="0" w:color="auto"/>
        <w:right w:val="none" w:sz="0" w:space="0" w:color="auto"/>
      </w:divBdr>
    </w:div>
    <w:div w:id="726955886">
      <w:bodyDiv w:val="1"/>
      <w:marLeft w:val="0"/>
      <w:marRight w:val="0"/>
      <w:marTop w:val="0"/>
      <w:marBottom w:val="0"/>
      <w:divBdr>
        <w:top w:val="none" w:sz="0" w:space="0" w:color="auto"/>
        <w:left w:val="none" w:sz="0" w:space="0" w:color="auto"/>
        <w:bottom w:val="none" w:sz="0" w:space="0" w:color="auto"/>
        <w:right w:val="none" w:sz="0" w:space="0" w:color="auto"/>
      </w:divBdr>
    </w:div>
    <w:div w:id="738141125">
      <w:bodyDiv w:val="1"/>
      <w:marLeft w:val="0"/>
      <w:marRight w:val="0"/>
      <w:marTop w:val="0"/>
      <w:marBottom w:val="0"/>
      <w:divBdr>
        <w:top w:val="none" w:sz="0" w:space="0" w:color="auto"/>
        <w:left w:val="none" w:sz="0" w:space="0" w:color="auto"/>
        <w:bottom w:val="none" w:sz="0" w:space="0" w:color="auto"/>
        <w:right w:val="none" w:sz="0" w:space="0" w:color="auto"/>
      </w:divBdr>
    </w:div>
    <w:div w:id="739408011">
      <w:bodyDiv w:val="1"/>
      <w:marLeft w:val="0"/>
      <w:marRight w:val="0"/>
      <w:marTop w:val="0"/>
      <w:marBottom w:val="0"/>
      <w:divBdr>
        <w:top w:val="none" w:sz="0" w:space="0" w:color="auto"/>
        <w:left w:val="none" w:sz="0" w:space="0" w:color="auto"/>
        <w:bottom w:val="none" w:sz="0" w:space="0" w:color="auto"/>
        <w:right w:val="none" w:sz="0" w:space="0" w:color="auto"/>
      </w:divBdr>
    </w:div>
    <w:div w:id="797143169">
      <w:bodyDiv w:val="1"/>
      <w:marLeft w:val="0"/>
      <w:marRight w:val="0"/>
      <w:marTop w:val="0"/>
      <w:marBottom w:val="0"/>
      <w:divBdr>
        <w:top w:val="none" w:sz="0" w:space="0" w:color="auto"/>
        <w:left w:val="none" w:sz="0" w:space="0" w:color="auto"/>
        <w:bottom w:val="none" w:sz="0" w:space="0" w:color="auto"/>
        <w:right w:val="none" w:sz="0" w:space="0" w:color="auto"/>
      </w:divBdr>
    </w:div>
    <w:div w:id="803498947">
      <w:bodyDiv w:val="1"/>
      <w:marLeft w:val="0"/>
      <w:marRight w:val="0"/>
      <w:marTop w:val="0"/>
      <w:marBottom w:val="0"/>
      <w:divBdr>
        <w:top w:val="none" w:sz="0" w:space="0" w:color="auto"/>
        <w:left w:val="none" w:sz="0" w:space="0" w:color="auto"/>
        <w:bottom w:val="none" w:sz="0" w:space="0" w:color="auto"/>
        <w:right w:val="none" w:sz="0" w:space="0" w:color="auto"/>
      </w:divBdr>
    </w:div>
    <w:div w:id="811675776">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851992302">
      <w:bodyDiv w:val="1"/>
      <w:marLeft w:val="0"/>
      <w:marRight w:val="0"/>
      <w:marTop w:val="0"/>
      <w:marBottom w:val="0"/>
      <w:divBdr>
        <w:top w:val="none" w:sz="0" w:space="0" w:color="auto"/>
        <w:left w:val="none" w:sz="0" w:space="0" w:color="auto"/>
        <w:bottom w:val="none" w:sz="0" w:space="0" w:color="auto"/>
        <w:right w:val="none" w:sz="0" w:space="0" w:color="auto"/>
      </w:divBdr>
    </w:div>
    <w:div w:id="868033454">
      <w:bodyDiv w:val="1"/>
      <w:marLeft w:val="0"/>
      <w:marRight w:val="0"/>
      <w:marTop w:val="0"/>
      <w:marBottom w:val="0"/>
      <w:divBdr>
        <w:top w:val="none" w:sz="0" w:space="0" w:color="auto"/>
        <w:left w:val="none" w:sz="0" w:space="0" w:color="auto"/>
        <w:bottom w:val="none" w:sz="0" w:space="0" w:color="auto"/>
        <w:right w:val="none" w:sz="0" w:space="0" w:color="auto"/>
      </w:divBdr>
    </w:div>
    <w:div w:id="883637408">
      <w:bodyDiv w:val="1"/>
      <w:marLeft w:val="0"/>
      <w:marRight w:val="0"/>
      <w:marTop w:val="0"/>
      <w:marBottom w:val="0"/>
      <w:divBdr>
        <w:top w:val="none" w:sz="0" w:space="0" w:color="auto"/>
        <w:left w:val="none" w:sz="0" w:space="0" w:color="auto"/>
        <w:bottom w:val="none" w:sz="0" w:space="0" w:color="auto"/>
        <w:right w:val="none" w:sz="0" w:space="0" w:color="auto"/>
      </w:divBdr>
    </w:div>
    <w:div w:id="905997377">
      <w:bodyDiv w:val="1"/>
      <w:marLeft w:val="0"/>
      <w:marRight w:val="0"/>
      <w:marTop w:val="0"/>
      <w:marBottom w:val="0"/>
      <w:divBdr>
        <w:top w:val="none" w:sz="0" w:space="0" w:color="auto"/>
        <w:left w:val="none" w:sz="0" w:space="0" w:color="auto"/>
        <w:bottom w:val="none" w:sz="0" w:space="0" w:color="auto"/>
        <w:right w:val="none" w:sz="0" w:space="0" w:color="auto"/>
      </w:divBdr>
    </w:div>
    <w:div w:id="936138713">
      <w:bodyDiv w:val="1"/>
      <w:marLeft w:val="0"/>
      <w:marRight w:val="0"/>
      <w:marTop w:val="0"/>
      <w:marBottom w:val="0"/>
      <w:divBdr>
        <w:top w:val="none" w:sz="0" w:space="0" w:color="auto"/>
        <w:left w:val="none" w:sz="0" w:space="0" w:color="auto"/>
        <w:bottom w:val="none" w:sz="0" w:space="0" w:color="auto"/>
        <w:right w:val="none" w:sz="0" w:space="0" w:color="auto"/>
      </w:divBdr>
    </w:div>
    <w:div w:id="976911104">
      <w:bodyDiv w:val="1"/>
      <w:marLeft w:val="0"/>
      <w:marRight w:val="0"/>
      <w:marTop w:val="0"/>
      <w:marBottom w:val="0"/>
      <w:divBdr>
        <w:top w:val="none" w:sz="0" w:space="0" w:color="auto"/>
        <w:left w:val="none" w:sz="0" w:space="0" w:color="auto"/>
        <w:bottom w:val="none" w:sz="0" w:space="0" w:color="auto"/>
        <w:right w:val="none" w:sz="0" w:space="0" w:color="auto"/>
      </w:divBdr>
    </w:div>
    <w:div w:id="1012221467">
      <w:bodyDiv w:val="1"/>
      <w:marLeft w:val="0"/>
      <w:marRight w:val="0"/>
      <w:marTop w:val="0"/>
      <w:marBottom w:val="0"/>
      <w:divBdr>
        <w:top w:val="none" w:sz="0" w:space="0" w:color="auto"/>
        <w:left w:val="none" w:sz="0" w:space="0" w:color="auto"/>
        <w:bottom w:val="none" w:sz="0" w:space="0" w:color="auto"/>
        <w:right w:val="none" w:sz="0" w:space="0" w:color="auto"/>
      </w:divBdr>
    </w:div>
    <w:div w:id="1073815981">
      <w:bodyDiv w:val="1"/>
      <w:marLeft w:val="0"/>
      <w:marRight w:val="0"/>
      <w:marTop w:val="0"/>
      <w:marBottom w:val="0"/>
      <w:divBdr>
        <w:top w:val="none" w:sz="0" w:space="0" w:color="auto"/>
        <w:left w:val="none" w:sz="0" w:space="0" w:color="auto"/>
        <w:bottom w:val="none" w:sz="0" w:space="0" w:color="auto"/>
        <w:right w:val="none" w:sz="0" w:space="0" w:color="auto"/>
      </w:divBdr>
    </w:div>
    <w:div w:id="1109013588">
      <w:bodyDiv w:val="1"/>
      <w:marLeft w:val="0"/>
      <w:marRight w:val="0"/>
      <w:marTop w:val="0"/>
      <w:marBottom w:val="0"/>
      <w:divBdr>
        <w:top w:val="none" w:sz="0" w:space="0" w:color="auto"/>
        <w:left w:val="none" w:sz="0" w:space="0" w:color="auto"/>
        <w:bottom w:val="none" w:sz="0" w:space="0" w:color="auto"/>
        <w:right w:val="none" w:sz="0" w:space="0" w:color="auto"/>
      </w:divBdr>
    </w:div>
    <w:div w:id="1148013728">
      <w:bodyDiv w:val="1"/>
      <w:marLeft w:val="0"/>
      <w:marRight w:val="0"/>
      <w:marTop w:val="0"/>
      <w:marBottom w:val="0"/>
      <w:divBdr>
        <w:top w:val="none" w:sz="0" w:space="0" w:color="auto"/>
        <w:left w:val="none" w:sz="0" w:space="0" w:color="auto"/>
        <w:bottom w:val="none" w:sz="0" w:space="0" w:color="auto"/>
        <w:right w:val="none" w:sz="0" w:space="0" w:color="auto"/>
      </w:divBdr>
    </w:div>
    <w:div w:id="1209219750">
      <w:bodyDiv w:val="1"/>
      <w:marLeft w:val="0"/>
      <w:marRight w:val="0"/>
      <w:marTop w:val="0"/>
      <w:marBottom w:val="0"/>
      <w:divBdr>
        <w:top w:val="none" w:sz="0" w:space="0" w:color="auto"/>
        <w:left w:val="none" w:sz="0" w:space="0" w:color="auto"/>
        <w:bottom w:val="none" w:sz="0" w:space="0" w:color="auto"/>
        <w:right w:val="none" w:sz="0" w:space="0" w:color="auto"/>
      </w:divBdr>
    </w:div>
    <w:div w:id="1228223258">
      <w:bodyDiv w:val="1"/>
      <w:marLeft w:val="0"/>
      <w:marRight w:val="0"/>
      <w:marTop w:val="0"/>
      <w:marBottom w:val="0"/>
      <w:divBdr>
        <w:top w:val="none" w:sz="0" w:space="0" w:color="auto"/>
        <w:left w:val="none" w:sz="0" w:space="0" w:color="auto"/>
        <w:bottom w:val="none" w:sz="0" w:space="0" w:color="auto"/>
        <w:right w:val="none" w:sz="0" w:space="0" w:color="auto"/>
      </w:divBdr>
    </w:div>
    <w:div w:id="1242790292">
      <w:bodyDiv w:val="1"/>
      <w:marLeft w:val="0"/>
      <w:marRight w:val="0"/>
      <w:marTop w:val="0"/>
      <w:marBottom w:val="0"/>
      <w:divBdr>
        <w:top w:val="none" w:sz="0" w:space="0" w:color="auto"/>
        <w:left w:val="none" w:sz="0" w:space="0" w:color="auto"/>
        <w:bottom w:val="none" w:sz="0" w:space="0" w:color="auto"/>
        <w:right w:val="none" w:sz="0" w:space="0" w:color="auto"/>
      </w:divBdr>
    </w:div>
    <w:div w:id="1252352334">
      <w:bodyDiv w:val="1"/>
      <w:marLeft w:val="0"/>
      <w:marRight w:val="0"/>
      <w:marTop w:val="0"/>
      <w:marBottom w:val="0"/>
      <w:divBdr>
        <w:top w:val="none" w:sz="0" w:space="0" w:color="auto"/>
        <w:left w:val="none" w:sz="0" w:space="0" w:color="auto"/>
        <w:bottom w:val="none" w:sz="0" w:space="0" w:color="auto"/>
        <w:right w:val="none" w:sz="0" w:space="0" w:color="auto"/>
      </w:divBdr>
    </w:div>
    <w:div w:id="1304431966">
      <w:bodyDiv w:val="1"/>
      <w:marLeft w:val="0"/>
      <w:marRight w:val="0"/>
      <w:marTop w:val="0"/>
      <w:marBottom w:val="0"/>
      <w:divBdr>
        <w:top w:val="none" w:sz="0" w:space="0" w:color="auto"/>
        <w:left w:val="none" w:sz="0" w:space="0" w:color="auto"/>
        <w:bottom w:val="none" w:sz="0" w:space="0" w:color="auto"/>
        <w:right w:val="none" w:sz="0" w:space="0" w:color="auto"/>
      </w:divBdr>
    </w:div>
    <w:div w:id="1333991143">
      <w:bodyDiv w:val="1"/>
      <w:marLeft w:val="0"/>
      <w:marRight w:val="0"/>
      <w:marTop w:val="0"/>
      <w:marBottom w:val="0"/>
      <w:divBdr>
        <w:top w:val="none" w:sz="0" w:space="0" w:color="auto"/>
        <w:left w:val="none" w:sz="0" w:space="0" w:color="auto"/>
        <w:bottom w:val="none" w:sz="0" w:space="0" w:color="auto"/>
        <w:right w:val="none" w:sz="0" w:space="0" w:color="auto"/>
      </w:divBdr>
    </w:div>
    <w:div w:id="1456171284">
      <w:bodyDiv w:val="1"/>
      <w:marLeft w:val="0"/>
      <w:marRight w:val="0"/>
      <w:marTop w:val="0"/>
      <w:marBottom w:val="0"/>
      <w:divBdr>
        <w:top w:val="none" w:sz="0" w:space="0" w:color="auto"/>
        <w:left w:val="none" w:sz="0" w:space="0" w:color="auto"/>
        <w:bottom w:val="none" w:sz="0" w:space="0" w:color="auto"/>
        <w:right w:val="none" w:sz="0" w:space="0" w:color="auto"/>
      </w:divBdr>
    </w:div>
    <w:div w:id="1465851853">
      <w:bodyDiv w:val="1"/>
      <w:marLeft w:val="0"/>
      <w:marRight w:val="0"/>
      <w:marTop w:val="0"/>
      <w:marBottom w:val="0"/>
      <w:divBdr>
        <w:top w:val="none" w:sz="0" w:space="0" w:color="auto"/>
        <w:left w:val="none" w:sz="0" w:space="0" w:color="auto"/>
        <w:bottom w:val="none" w:sz="0" w:space="0" w:color="auto"/>
        <w:right w:val="none" w:sz="0" w:space="0" w:color="auto"/>
      </w:divBdr>
    </w:div>
    <w:div w:id="1470509889">
      <w:bodyDiv w:val="1"/>
      <w:marLeft w:val="0"/>
      <w:marRight w:val="0"/>
      <w:marTop w:val="0"/>
      <w:marBottom w:val="0"/>
      <w:divBdr>
        <w:top w:val="none" w:sz="0" w:space="0" w:color="auto"/>
        <w:left w:val="none" w:sz="0" w:space="0" w:color="auto"/>
        <w:bottom w:val="none" w:sz="0" w:space="0" w:color="auto"/>
        <w:right w:val="none" w:sz="0" w:space="0" w:color="auto"/>
      </w:divBdr>
    </w:div>
    <w:div w:id="1570651661">
      <w:bodyDiv w:val="1"/>
      <w:marLeft w:val="0"/>
      <w:marRight w:val="0"/>
      <w:marTop w:val="0"/>
      <w:marBottom w:val="0"/>
      <w:divBdr>
        <w:top w:val="none" w:sz="0" w:space="0" w:color="auto"/>
        <w:left w:val="none" w:sz="0" w:space="0" w:color="auto"/>
        <w:bottom w:val="none" w:sz="0" w:space="0" w:color="auto"/>
        <w:right w:val="none" w:sz="0" w:space="0" w:color="auto"/>
      </w:divBdr>
    </w:div>
    <w:div w:id="1593397952">
      <w:bodyDiv w:val="1"/>
      <w:marLeft w:val="0"/>
      <w:marRight w:val="0"/>
      <w:marTop w:val="0"/>
      <w:marBottom w:val="0"/>
      <w:divBdr>
        <w:top w:val="none" w:sz="0" w:space="0" w:color="auto"/>
        <w:left w:val="none" w:sz="0" w:space="0" w:color="auto"/>
        <w:bottom w:val="none" w:sz="0" w:space="0" w:color="auto"/>
        <w:right w:val="none" w:sz="0" w:space="0" w:color="auto"/>
      </w:divBdr>
    </w:div>
    <w:div w:id="1628462807">
      <w:bodyDiv w:val="1"/>
      <w:marLeft w:val="0"/>
      <w:marRight w:val="0"/>
      <w:marTop w:val="0"/>
      <w:marBottom w:val="0"/>
      <w:divBdr>
        <w:top w:val="none" w:sz="0" w:space="0" w:color="auto"/>
        <w:left w:val="none" w:sz="0" w:space="0" w:color="auto"/>
        <w:bottom w:val="none" w:sz="0" w:space="0" w:color="auto"/>
        <w:right w:val="none" w:sz="0" w:space="0" w:color="auto"/>
      </w:divBdr>
    </w:div>
    <w:div w:id="1643922432">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659457546">
      <w:bodyDiv w:val="1"/>
      <w:marLeft w:val="0"/>
      <w:marRight w:val="0"/>
      <w:marTop w:val="0"/>
      <w:marBottom w:val="0"/>
      <w:divBdr>
        <w:top w:val="none" w:sz="0" w:space="0" w:color="auto"/>
        <w:left w:val="none" w:sz="0" w:space="0" w:color="auto"/>
        <w:bottom w:val="none" w:sz="0" w:space="0" w:color="auto"/>
        <w:right w:val="none" w:sz="0" w:space="0" w:color="auto"/>
      </w:divBdr>
    </w:div>
    <w:div w:id="1680614906">
      <w:bodyDiv w:val="1"/>
      <w:marLeft w:val="0"/>
      <w:marRight w:val="0"/>
      <w:marTop w:val="0"/>
      <w:marBottom w:val="0"/>
      <w:divBdr>
        <w:top w:val="none" w:sz="0" w:space="0" w:color="auto"/>
        <w:left w:val="none" w:sz="0" w:space="0" w:color="auto"/>
        <w:bottom w:val="none" w:sz="0" w:space="0" w:color="auto"/>
        <w:right w:val="none" w:sz="0" w:space="0" w:color="auto"/>
      </w:divBdr>
    </w:div>
    <w:div w:id="1683238379">
      <w:bodyDiv w:val="1"/>
      <w:marLeft w:val="0"/>
      <w:marRight w:val="0"/>
      <w:marTop w:val="0"/>
      <w:marBottom w:val="0"/>
      <w:divBdr>
        <w:top w:val="none" w:sz="0" w:space="0" w:color="auto"/>
        <w:left w:val="none" w:sz="0" w:space="0" w:color="auto"/>
        <w:bottom w:val="none" w:sz="0" w:space="0" w:color="auto"/>
        <w:right w:val="none" w:sz="0" w:space="0" w:color="auto"/>
      </w:divBdr>
    </w:div>
    <w:div w:id="1715613987">
      <w:bodyDiv w:val="1"/>
      <w:marLeft w:val="0"/>
      <w:marRight w:val="0"/>
      <w:marTop w:val="0"/>
      <w:marBottom w:val="0"/>
      <w:divBdr>
        <w:top w:val="none" w:sz="0" w:space="0" w:color="auto"/>
        <w:left w:val="none" w:sz="0" w:space="0" w:color="auto"/>
        <w:bottom w:val="none" w:sz="0" w:space="0" w:color="auto"/>
        <w:right w:val="none" w:sz="0" w:space="0" w:color="auto"/>
      </w:divBdr>
    </w:div>
    <w:div w:id="1722824832">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780221280">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 w:id="1822112509">
      <w:bodyDiv w:val="1"/>
      <w:marLeft w:val="0"/>
      <w:marRight w:val="0"/>
      <w:marTop w:val="0"/>
      <w:marBottom w:val="0"/>
      <w:divBdr>
        <w:top w:val="none" w:sz="0" w:space="0" w:color="auto"/>
        <w:left w:val="none" w:sz="0" w:space="0" w:color="auto"/>
        <w:bottom w:val="none" w:sz="0" w:space="0" w:color="auto"/>
        <w:right w:val="none" w:sz="0" w:space="0" w:color="auto"/>
      </w:divBdr>
    </w:div>
    <w:div w:id="1837110051">
      <w:bodyDiv w:val="1"/>
      <w:marLeft w:val="0"/>
      <w:marRight w:val="0"/>
      <w:marTop w:val="0"/>
      <w:marBottom w:val="0"/>
      <w:divBdr>
        <w:top w:val="none" w:sz="0" w:space="0" w:color="auto"/>
        <w:left w:val="none" w:sz="0" w:space="0" w:color="auto"/>
        <w:bottom w:val="none" w:sz="0" w:space="0" w:color="auto"/>
        <w:right w:val="none" w:sz="0" w:space="0" w:color="auto"/>
      </w:divBdr>
    </w:div>
    <w:div w:id="1895849533">
      <w:bodyDiv w:val="1"/>
      <w:marLeft w:val="0"/>
      <w:marRight w:val="0"/>
      <w:marTop w:val="0"/>
      <w:marBottom w:val="0"/>
      <w:divBdr>
        <w:top w:val="none" w:sz="0" w:space="0" w:color="auto"/>
        <w:left w:val="none" w:sz="0" w:space="0" w:color="auto"/>
        <w:bottom w:val="none" w:sz="0" w:space="0" w:color="auto"/>
        <w:right w:val="none" w:sz="0" w:space="0" w:color="auto"/>
      </w:divBdr>
    </w:div>
    <w:div w:id="1965572343">
      <w:bodyDiv w:val="1"/>
      <w:marLeft w:val="0"/>
      <w:marRight w:val="0"/>
      <w:marTop w:val="0"/>
      <w:marBottom w:val="0"/>
      <w:divBdr>
        <w:top w:val="none" w:sz="0" w:space="0" w:color="auto"/>
        <w:left w:val="none" w:sz="0" w:space="0" w:color="auto"/>
        <w:bottom w:val="none" w:sz="0" w:space="0" w:color="auto"/>
        <w:right w:val="none" w:sz="0" w:space="0" w:color="auto"/>
      </w:divBdr>
    </w:div>
    <w:div w:id="1996375055">
      <w:bodyDiv w:val="1"/>
      <w:marLeft w:val="0"/>
      <w:marRight w:val="0"/>
      <w:marTop w:val="0"/>
      <w:marBottom w:val="0"/>
      <w:divBdr>
        <w:top w:val="none" w:sz="0" w:space="0" w:color="auto"/>
        <w:left w:val="none" w:sz="0" w:space="0" w:color="auto"/>
        <w:bottom w:val="none" w:sz="0" w:space="0" w:color="auto"/>
        <w:right w:val="none" w:sz="0" w:space="0" w:color="auto"/>
      </w:divBdr>
    </w:div>
    <w:div w:id="2019845666">
      <w:bodyDiv w:val="1"/>
      <w:marLeft w:val="0"/>
      <w:marRight w:val="0"/>
      <w:marTop w:val="0"/>
      <w:marBottom w:val="0"/>
      <w:divBdr>
        <w:top w:val="none" w:sz="0" w:space="0" w:color="auto"/>
        <w:left w:val="none" w:sz="0" w:space="0" w:color="auto"/>
        <w:bottom w:val="none" w:sz="0" w:space="0" w:color="auto"/>
        <w:right w:val="none" w:sz="0" w:space="0" w:color="auto"/>
      </w:divBdr>
    </w:div>
    <w:div w:id="21435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AF3A6-F0DF-4C11-A82D-7FBF8A46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17</cp:revision>
  <dcterms:created xsi:type="dcterms:W3CDTF">2026-03-03T08:42:00Z</dcterms:created>
  <dcterms:modified xsi:type="dcterms:W3CDTF">2026-03-10T12:31:00Z</dcterms:modified>
</cp:coreProperties>
</file>